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107F" w:rsidRDefault="0003107F" w:rsidP="004017CE">
      <w:pPr>
        <w:jc w:val="center"/>
      </w:pPr>
    </w:p>
    <w:p w:rsidR="0003107F" w:rsidRDefault="0003107F" w:rsidP="004017CE">
      <w:pPr>
        <w:jc w:val="center"/>
      </w:pPr>
    </w:p>
    <w:p w:rsidR="0003107F" w:rsidRDefault="00BD408E" w:rsidP="00E770C0">
      <w:pPr>
        <w:jc w:val="center"/>
      </w:pPr>
      <w:r>
        <w:rPr>
          <w:noProof/>
        </w:rPr>
        <w:drawing>
          <wp:inline distT="0" distB="0" distL="0" distR="0">
            <wp:extent cx="3657600" cy="1110615"/>
            <wp:effectExtent l="0" t="0" r="0" b="0"/>
            <wp:docPr id="1" name="Picture 1" descr="peoples-transi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oples-transit-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1110615"/>
                    </a:xfrm>
                    <a:prstGeom prst="rect">
                      <a:avLst/>
                    </a:prstGeom>
                    <a:noFill/>
                    <a:ln>
                      <a:noFill/>
                    </a:ln>
                  </pic:spPr>
                </pic:pic>
              </a:graphicData>
            </a:graphic>
          </wp:inline>
        </w:drawing>
      </w:r>
    </w:p>
    <w:p w:rsidR="0003107F" w:rsidRDefault="0003107F"/>
    <w:p w:rsidR="0003107F" w:rsidRDefault="0003107F"/>
    <w:p w:rsidR="0003107F" w:rsidRDefault="0003107F"/>
    <w:p w:rsidR="0003107F" w:rsidRDefault="0003107F">
      <w:pPr>
        <w:rPr>
          <w:rFonts w:ascii="Times New Roman" w:hAnsi="Times New Roman"/>
          <w:b/>
          <w:sz w:val="40"/>
          <w:szCs w:val="40"/>
        </w:rPr>
      </w:pPr>
    </w:p>
    <w:p w:rsidR="00AD0816" w:rsidRDefault="00AD0816">
      <w:pPr>
        <w:rPr>
          <w:rFonts w:ascii="Times New Roman" w:hAnsi="Times New Roman"/>
          <w:b/>
          <w:sz w:val="40"/>
          <w:szCs w:val="40"/>
        </w:rPr>
      </w:pPr>
    </w:p>
    <w:p w:rsidR="00AD0816" w:rsidRDefault="00AD0816">
      <w:pPr>
        <w:rPr>
          <w:rFonts w:ascii="Times New Roman" w:hAnsi="Times New Roman"/>
          <w:b/>
          <w:sz w:val="40"/>
          <w:szCs w:val="40"/>
        </w:rPr>
      </w:pPr>
    </w:p>
    <w:p w:rsidR="00AD0816" w:rsidRPr="0003107F" w:rsidRDefault="00AD0816">
      <w:pPr>
        <w:rPr>
          <w:rFonts w:ascii="Times New Roman" w:hAnsi="Times New Roman"/>
          <w:b/>
          <w:sz w:val="40"/>
          <w:szCs w:val="40"/>
        </w:rPr>
      </w:pPr>
    </w:p>
    <w:p w:rsidR="0003107F" w:rsidRPr="00187C6E" w:rsidRDefault="0003107F" w:rsidP="0003107F">
      <w:pPr>
        <w:jc w:val="center"/>
        <w:rPr>
          <w:rFonts w:asciiTheme="majorHAnsi" w:hAnsiTheme="majorHAnsi"/>
          <w:b/>
          <w:i/>
          <w:sz w:val="52"/>
          <w:szCs w:val="48"/>
        </w:rPr>
      </w:pPr>
      <w:r w:rsidRPr="00187C6E">
        <w:rPr>
          <w:rFonts w:asciiTheme="majorHAnsi" w:hAnsiTheme="majorHAnsi"/>
          <w:b/>
          <w:i/>
          <w:sz w:val="52"/>
          <w:szCs w:val="48"/>
        </w:rPr>
        <w:t>Title VI Program</w:t>
      </w:r>
    </w:p>
    <w:p w:rsidR="0003107F" w:rsidRPr="00187C6E" w:rsidRDefault="00E770C0" w:rsidP="0003107F">
      <w:pPr>
        <w:jc w:val="center"/>
        <w:rPr>
          <w:rFonts w:asciiTheme="majorHAnsi" w:hAnsiTheme="majorHAnsi"/>
          <w:b/>
          <w:i/>
          <w:sz w:val="52"/>
          <w:szCs w:val="48"/>
        </w:rPr>
      </w:pPr>
      <w:r w:rsidRPr="00187C6E">
        <w:rPr>
          <w:rFonts w:asciiTheme="majorHAnsi" w:hAnsiTheme="majorHAnsi"/>
          <w:b/>
          <w:i/>
          <w:sz w:val="52"/>
          <w:szCs w:val="48"/>
        </w:rPr>
        <w:t>June 30, 2016</w:t>
      </w:r>
    </w:p>
    <w:p w:rsidR="00E770C0" w:rsidRPr="00845541" w:rsidRDefault="00E770C0" w:rsidP="0003107F">
      <w:pPr>
        <w:jc w:val="center"/>
        <w:rPr>
          <w:rFonts w:ascii="Times New Roman" w:hAnsi="Times New Roman"/>
          <w:b/>
          <w:sz w:val="40"/>
          <w:szCs w:val="40"/>
        </w:rP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rsidP="0003107F">
      <w:pPr>
        <w:jc w:val="center"/>
      </w:pPr>
    </w:p>
    <w:p w:rsidR="0003107F" w:rsidRDefault="0003107F"/>
    <w:p w:rsidR="0003107F" w:rsidRDefault="0003107F"/>
    <w:p w:rsidR="0003107F" w:rsidRDefault="0003107F"/>
    <w:p w:rsidR="0003107F" w:rsidRDefault="0003107F"/>
    <w:p w:rsidR="0003107F" w:rsidRPr="00187C6E" w:rsidRDefault="00827FD0" w:rsidP="008B396C">
      <w:pPr>
        <w:jc w:val="center"/>
        <w:rPr>
          <w:rFonts w:asciiTheme="majorHAnsi" w:hAnsiTheme="majorHAnsi"/>
          <w:b/>
          <w:i/>
          <w:sz w:val="52"/>
          <w:szCs w:val="32"/>
        </w:rPr>
      </w:pPr>
      <w:r w:rsidRPr="00187C6E">
        <w:rPr>
          <w:rFonts w:asciiTheme="majorHAnsi" w:hAnsiTheme="majorHAnsi"/>
          <w:b/>
          <w:i/>
          <w:sz w:val="52"/>
          <w:szCs w:val="32"/>
        </w:rPr>
        <w:t>Gayle Kludt</w:t>
      </w:r>
      <w:r w:rsidR="008B396C" w:rsidRPr="00187C6E">
        <w:rPr>
          <w:rFonts w:asciiTheme="majorHAnsi" w:hAnsiTheme="majorHAnsi"/>
          <w:b/>
          <w:i/>
          <w:sz w:val="52"/>
          <w:szCs w:val="32"/>
        </w:rPr>
        <w:t>, Title VI Coordinator</w:t>
      </w:r>
    </w:p>
    <w:p w:rsidR="0003107F" w:rsidRPr="00187C6E" w:rsidRDefault="00E770C0" w:rsidP="0003107F">
      <w:pPr>
        <w:jc w:val="center"/>
        <w:rPr>
          <w:rFonts w:asciiTheme="majorHAnsi" w:hAnsiTheme="majorHAnsi"/>
          <w:b/>
          <w:i/>
          <w:sz w:val="52"/>
          <w:szCs w:val="32"/>
        </w:rPr>
      </w:pPr>
      <w:r w:rsidRPr="00187C6E">
        <w:rPr>
          <w:rFonts w:asciiTheme="majorHAnsi" w:hAnsiTheme="majorHAnsi"/>
          <w:b/>
          <w:i/>
          <w:sz w:val="52"/>
          <w:szCs w:val="32"/>
        </w:rPr>
        <w:t>People’s</w:t>
      </w:r>
      <w:r w:rsidR="00262525" w:rsidRPr="00187C6E">
        <w:rPr>
          <w:rFonts w:asciiTheme="majorHAnsi" w:hAnsiTheme="majorHAnsi"/>
          <w:b/>
          <w:i/>
          <w:sz w:val="52"/>
          <w:szCs w:val="32"/>
        </w:rPr>
        <w:t xml:space="preserve"> Transit</w:t>
      </w:r>
    </w:p>
    <w:p w:rsidR="00262525" w:rsidRPr="00187C6E" w:rsidRDefault="00E770C0" w:rsidP="0003107F">
      <w:pPr>
        <w:jc w:val="center"/>
        <w:rPr>
          <w:rFonts w:asciiTheme="majorHAnsi" w:hAnsiTheme="majorHAnsi"/>
          <w:b/>
          <w:i/>
          <w:sz w:val="52"/>
          <w:szCs w:val="32"/>
        </w:rPr>
      </w:pPr>
      <w:r w:rsidRPr="00187C6E">
        <w:rPr>
          <w:rFonts w:asciiTheme="majorHAnsi" w:hAnsiTheme="majorHAnsi"/>
          <w:b/>
          <w:i/>
          <w:sz w:val="52"/>
          <w:szCs w:val="32"/>
        </w:rPr>
        <w:t>120 Wyoming Ave. SW</w:t>
      </w:r>
    </w:p>
    <w:p w:rsidR="00262525" w:rsidRPr="00187C6E" w:rsidRDefault="00E770C0" w:rsidP="0003107F">
      <w:pPr>
        <w:jc w:val="center"/>
        <w:rPr>
          <w:rFonts w:asciiTheme="majorHAnsi" w:hAnsiTheme="majorHAnsi"/>
          <w:b/>
          <w:i/>
          <w:sz w:val="52"/>
          <w:szCs w:val="32"/>
        </w:rPr>
      </w:pPr>
      <w:r w:rsidRPr="00187C6E">
        <w:rPr>
          <w:rFonts w:asciiTheme="majorHAnsi" w:hAnsiTheme="majorHAnsi"/>
          <w:b/>
          <w:i/>
          <w:sz w:val="52"/>
          <w:szCs w:val="32"/>
        </w:rPr>
        <w:t>Huron</w:t>
      </w:r>
      <w:r w:rsidR="00262525" w:rsidRPr="00187C6E">
        <w:rPr>
          <w:rFonts w:asciiTheme="majorHAnsi" w:hAnsiTheme="majorHAnsi"/>
          <w:b/>
          <w:i/>
          <w:sz w:val="52"/>
          <w:szCs w:val="32"/>
        </w:rPr>
        <w:t>, SD 57</w:t>
      </w:r>
      <w:r w:rsidRPr="00187C6E">
        <w:rPr>
          <w:rFonts w:asciiTheme="majorHAnsi" w:hAnsiTheme="majorHAnsi"/>
          <w:b/>
          <w:i/>
          <w:sz w:val="52"/>
          <w:szCs w:val="32"/>
        </w:rPr>
        <w:t>350</w:t>
      </w:r>
    </w:p>
    <w:p w:rsidR="0003107F" w:rsidRPr="00187C6E" w:rsidRDefault="0003107F" w:rsidP="0003107F">
      <w:pPr>
        <w:jc w:val="center"/>
        <w:rPr>
          <w:rFonts w:asciiTheme="majorHAnsi" w:hAnsiTheme="majorHAnsi"/>
          <w:b/>
          <w:i/>
          <w:sz w:val="52"/>
          <w:szCs w:val="32"/>
        </w:rPr>
      </w:pPr>
      <w:r w:rsidRPr="00187C6E">
        <w:rPr>
          <w:rFonts w:asciiTheme="majorHAnsi" w:hAnsiTheme="majorHAnsi"/>
          <w:b/>
          <w:i/>
          <w:sz w:val="52"/>
          <w:szCs w:val="32"/>
        </w:rPr>
        <w:t>(605)-</w:t>
      </w:r>
      <w:r w:rsidR="00E770C0" w:rsidRPr="00187C6E">
        <w:rPr>
          <w:rFonts w:asciiTheme="majorHAnsi" w:hAnsiTheme="majorHAnsi"/>
          <w:b/>
          <w:i/>
          <w:sz w:val="52"/>
          <w:szCs w:val="32"/>
        </w:rPr>
        <w:t>353-0100</w:t>
      </w:r>
    </w:p>
    <w:p w:rsidR="00AD0816" w:rsidRPr="00403CD6" w:rsidRDefault="00AD0816" w:rsidP="0003107F">
      <w:pPr>
        <w:jc w:val="center"/>
        <w:rPr>
          <w:rFonts w:ascii="Times New Roman" w:hAnsi="Times New Roman"/>
          <w:sz w:val="32"/>
          <w:szCs w:val="32"/>
        </w:rPr>
      </w:pPr>
    </w:p>
    <w:p w:rsidR="005F36AA" w:rsidRPr="00187C6E" w:rsidRDefault="00590882">
      <w:pPr>
        <w:pStyle w:val="TOCHeading"/>
        <w:rPr>
          <w:rFonts w:asciiTheme="majorHAnsi" w:hAnsiTheme="majorHAnsi"/>
          <w:i/>
        </w:rPr>
      </w:pPr>
      <w:r w:rsidRPr="00187C6E">
        <w:rPr>
          <w:rFonts w:asciiTheme="majorHAnsi" w:hAnsiTheme="majorHAnsi"/>
          <w:i/>
        </w:rPr>
        <w:t xml:space="preserve">Table </w:t>
      </w:r>
      <w:r w:rsidR="005F36AA" w:rsidRPr="00187C6E">
        <w:rPr>
          <w:rFonts w:asciiTheme="majorHAnsi" w:hAnsiTheme="majorHAnsi"/>
          <w:i/>
        </w:rPr>
        <w:t>of Contents</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1. General Information</w:t>
      </w:r>
      <w:r w:rsidR="005F36AA" w:rsidRPr="00187C6E">
        <w:rPr>
          <w:rFonts w:asciiTheme="majorHAnsi" w:hAnsiTheme="majorHAnsi"/>
          <w:b/>
          <w:bCs/>
          <w:i/>
        </w:rPr>
        <w:tab/>
      </w:r>
      <w:r w:rsidRPr="00187C6E">
        <w:rPr>
          <w:rFonts w:asciiTheme="majorHAnsi" w:hAnsiTheme="majorHAnsi"/>
          <w:b/>
          <w:bCs/>
          <w:i/>
        </w:rPr>
        <w:t>3</w:t>
      </w:r>
    </w:p>
    <w:p w:rsidR="005F36AA" w:rsidRPr="00187C6E" w:rsidRDefault="00A275F6" w:rsidP="005F36AA">
      <w:pPr>
        <w:pStyle w:val="TOC1"/>
        <w:tabs>
          <w:tab w:val="right" w:leader="dot" w:pos="9360"/>
        </w:tabs>
        <w:rPr>
          <w:rFonts w:asciiTheme="majorHAnsi" w:hAnsiTheme="majorHAnsi"/>
          <w:b/>
          <w:bCs/>
          <w:i/>
        </w:rPr>
      </w:pPr>
      <w:r w:rsidRPr="00187C6E">
        <w:rPr>
          <w:rFonts w:asciiTheme="majorHAnsi" w:hAnsiTheme="majorHAnsi"/>
          <w:b/>
          <w:bCs/>
          <w:i/>
        </w:rPr>
        <w:t>2. Title VI Notice to the Public</w:t>
      </w:r>
      <w:r w:rsidR="005F36AA" w:rsidRPr="00187C6E">
        <w:rPr>
          <w:rFonts w:asciiTheme="majorHAnsi" w:hAnsiTheme="majorHAnsi"/>
          <w:b/>
          <w:bCs/>
          <w:i/>
        </w:rPr>
        <w:tab/>
      </w:r>
      <w:r w:rsidRPr="00187C6E">
        <w:rPr>
          <w:rFonts w:asciiTheme="majorHAnsi" w:hAnsiTheme="majorHAnsi"/>
          <w:b/>
          <w:bCs/>
          <w:i/>
        </w:rPr>
        <w:t>3</w:t>
      </w:r>
    </w:p>
    <w:p w:rsidR="00590882" w:rsidRPr="00187C6E" w:rsidRDefault="00A275F6" w:rsidP="00590882">
      <w:pPr>
        <w:pStyle w:val="TOC1"/>
        <w:tabs>
          <w:tab w:val="right" w:leader="dot" w:pos="9360"/>
        </w:tabs>
        <w:rPr>
          <w:rFonts w:asciiTheme="majorHAnsi" w:hAnsiTheme="majorHAnsi"/>
          <w:b/>
          <w:bCs/>
          <w:i/>
        </w:rPr>
      </w:pPr>
      <w:r w:rsidRPr="00187C6E">
        <w:rPr>
          <w:rFonts w:asciiTheme="majorHAnsi" w:hAnsiTheme="majorHAnsi"/>
          <w:b/>
          <w:bCs/>
          <w:i/>
        </w:rPr>
        <w:t>3. Title VI</w:t>
      </w:r>
      <w:r w:rsidR="00590882" w:rsidRPr="00187C6E">
        <w:rPr>
          <w:rFonts w:asciiTheme="majorHAnsi" w:hAnsiTheme="majorHAnsi"/>
          <w:b/>
          <w:bCs/>
          <w:i/>
        </w:rPr>
        <w:t xml:space="preserve"> Compliant Procedure</w:t>
      </w:r>
      <w:r w:rsidR="00590882" w:rsidRPr="00187C6E">
        <w:rPr>
          <w:rFonts w:asciiTheme="majorHAnsi" w:hAnsiTheme="majorHAnsi"/>
          <w:b/>
          <w:bCs/>
          <w:i/>
        </w:rPr>
        <w:tab/>
        <w:t>3</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4. Title VI Compliant Form</w:t>
      </w:r>
      <w:r w:rsidRPr="00187C6E">
        <w:rPr>
          <w:rFonts w:asciiTheme="majorHAnsi" w:hAnsiTheme="majorHAnsi"/>
          <w:b/>
          <w:bCs/>
          <w:i/>
        </w:rPr>
        <w:tab/>
        <w:t>3</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5. List of Transit Related Investigations, complaints, lawsuits</w:t>
      </w:r>
      <w:r w:rsidRPr="00187C6E">
        <w:rPr>
          <w:rFonts w:asciiTheme="majorHAnsi" w:hAnsiTheme="majorHAnsi"/>
          <w:b/>
          <w:bCs/>
          <w:i/>
        </w:rPr>
        <w:tab/>
        <w:t>3</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6. Public Participate Plan</w:t>
      </w:r>
      <w:r w:rsidRPr="00187C6E">
        <w:rPr>
          <w:rFonts w:asciiTheme="majorHAnsi" w:hAnsiTheme="majorHAnsi"/>
          <w:b/>
          <w:bCs/>
          <w:i/>
        </w:rPr>
        <w:tab/>
        <w:t>3</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7. Language Assistance Plan</w:t>
      </w:r>
      <w:r w:rsidRPr="00187C6E">
        <w:rPr>
          <w:rFonts w:asciiTheme="majorHAnsi" w:hAnsiTheme="majorHAnsi"/>
          <w:b/>
          <w:bCs/>
          <w:i/>
        </w:rPr>
        <w:tab/>
      </w:r>
      <w:r w:rsidR="00902D52" w:rsidRPr="00187C6E">
        <w:rPr>
          <w:rFonts w:asciiTheme="majorHAnsi" w:hAnsiTheme="majorHAnsi"/>
          <w:b/>
          <w:bCs/>
          <w:i/>
        </w:rPr>
        <w:t>3</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8. Table of Membership</w:t>
      </w:r>
      <w:r w:rsidRPr="00187C6E">
        <w:rPr>
          <w:rFonts w:asciiTheme="majorHAnsi" w:hAnsiTheme="majorHAnsi"/>
          <w:b/>
          <w:bCs/>
          <w:i/>
        </w:rPr>
        <w:tab/>
      </w:r>
      <w:r w:rsidR="00A15E6E" w:rsidRPr="00187C6E">
        <w:rPr>
          <w:rFonts w:asciiTheme="majorHAnsi" w:hAnsiTheme="majorHAnsi"/>
          <w:b/>
          <w:bCs/>
          <w:i/>
        </w:rPr>
        <w:t>4</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9. Title VI Equity Analysis</w:t>
      </w:r>
      <w:r w:rsidRPr="00187C6E">
        <w:rPr>
          <w:rFonts w:asciiTheme="majorHAnsi" w:hAnsiTheme="majorHAnsi"/>
          <w:b/>
          <w:bCs/>
          <w:i/>
        </w:rPr>
        <w:tab/>
      </w:r>
      <w:r w:rsidR="00A15E6E" w:rsidRPr="00187C6E">
        <w:rPr>
          <w:rFonts w:asciiTheme="majorHAnsi" w:hAnsiTheme="majorHAnsi"/>
          <w:b/>
          <w:bCs/>
          <w:i/>
        </w:rPr>
        <w:t>4</w:t>
      </w:r>
    </w:p>
    <w:p w:rsidR="00A275F6" w:rsidRPr="00187C6E" w:rsidRDefault="00A275F6" w:rsidP="00A275F6">
      <w:pPr>
        <w:pStyle w:val="TOC1"/>
        <w:tabs>
          <w:tab w:val="right" w:leader="dot" w:pos="9360"/>
        </w:tabs>
        <w:rPr>
          <w:rFonts w:asciiTheme="majorHAnsi" w:hAnsiTheme="majorHAnsi"/>
          <w:b/>
          <w:bCs/>
          <w:i/>
        </w:rPr>
      </w:pPr>
      <w:r w:rsidRPr="00187C6E">
        <w:rPr>
          <w:rFonts w:asciiTheme="majorHAnsi" w:hAnsiTheme="majorHAnsi"/>
          <w:b/>
          <w:bCs/>
          <w:i/>
        </w:rPr>
        <w:t>10. Executive Director’s Approval of Title VI Program</w:t>
      </w:r>
      <w:r w:rsidRPr="00187C6E">
        <w:rPr>
          <w:rFonts w:asciiTheme="majorHAnsi" w:hAnsiTheme="majorHAnsi"/>
          <w:b/>
          <w:bCs/>
          <w:i/>
        </w:rPr>
        <w:tab/>
      </w:r>
      <w:r w:rsidR="00A15E6E" w:rsidRPr="00187C6E">
        <w:rPr>
          <w:rFonts w:asciiTheme="majorHAnsi" w:hAnsiTheme="majorHAnsi"/>
          <w:b/>
          <w:bCs/>
          <w:i/>
        </w:rPr>
        <w:t>4</w:t>
      </w:r>
    </w:p>
    <w:p w:rsidR="00A275F6" w:rsidRPr="00187C6E" w:rsidRDefault="00590882" w:rsidP="00A275F6">
      <w:pPr>
        <w:pStyle w:val="TOC1"/>
        <w:tabs>
          <w:tab w:val="right" w:leader="dot" w:pos="9360"/>
        </w:tabs>
        <w:rPr>
          <w:rFonts w:asciiTheme="majorHAnsi" w:hAnsiTheme="majorHAnsi"/>
          <w:b/>
          <w:bCs/>
          <w:i/>
        </w:rPr>
      </w:pPr>
      <w:r w:rsidRPr="00187C6E">
        <w:rPr>
          <w:rFonts w:asciiTheme="majorHAnsi" w:hAnsiTheme="majorHAnsi"/>
          <w:b/>
          <w:bCs/>
          <w:i/>
        </w:rPr>
        <w:t xml:space="preserve">11. People’s Transit </w:t>
      </w:r>
      <w:r w:rsidR="00A275F6" w:rsidRPr="00187C6E">
        <w:rPr>
          <w:rFonts w:asciiTheme="majorHAnsi" w:hAnsiTheme="majorHAnsi"/>
          <w:b/>
          <w:bCs/>
          <w:i/>
        </w:rPr>
        <w:t xml:space="preserve">Title VI </w:t>
      </w:r>
      <w:r w:rsidRPr="00187C6E">
        <w:rPr>
          <w:rFonts w:asciiTheme="majorHAnsi" w:hAnsiTheme="majorHAnsi"/>
          <w:b/>
          <w:bCs/>
          <w:i/>
        </w:rPr>
        <w:t>Plan</w:t>
      </w:r>
      <w:r w:rsidR="00A275F6" w:rsidRPr="00187C6E">
        <w:rPr>
          <w:rFonts w:asciiTheme="majorHAnsi" w:hAnsiTheme="majorHAnsi"/>
          <w:b/>
          <w:bCs/>
          <w:i/>
        </w:rPr>
        <w:tab/>
      </w:r>
      <w:r w:rsidR="00A15E6E" w:rsidRPr="00187C6E">
        <w:rPr>
          <w:rFonts w:asciiTheme="majorHAnsi" w:hAnsiTheme="majorHAnsi"/>
          <w:b/>
          <w:bCs/>
          <w:i/>
        </w:rPr>
        <w:t>5</w:t>
      </w:r>
    </w:p>
    <w:p w:rsidR="00A275F6" w:rsidRPr="00187C6E" w:rsidRDefault="00590882" w:rsidP="00A275F6">
      <w:pPr>
        <w:pStyle w:val="TOC1"/>
        <w:tabs>
          <w:tab w:val="right" w:leader="dot" w:pos="9360"/>
        </w:tabs>
        <w:rPr>
          <w:rFonts w:asciiTheme="majorHAnsi" w:hAnsiTheme="majorHAnsi"/>
          <w:b/>
          <w:bCs/>
          <w:i/>
        </w:rPr>
      </w:pPr>
      <w:r w:rsidRPr="00187C6E">
        <w:rPr>
          <w:rFonts w:asciiTheme="majorHAnsi" w:hAnsiTheme="majorHAnsi"/>
          <w:b/>
          <w:bCs/>
          <w:i/>
        </w:rPr>
        <w:t>12. People’s Transit Public Participation Plan</w:t>
      </w:r>
      <w:r w:rsidR="00A275F6" w:rsidRPr="00187C6E">
        <w:rPr>
          <w:rFonts w:asciiTheme="majorHAnsi" w:hAnsiTheme="majorHAnsi"/>
          <w:b/>
          <w:bCs/>
          <w:i/>
        </w:rPr>
        <w:tab/>
      </w:r>
      <w:r w:rsidR="00AF0AA1" w:rsidRPr="00187C6E">
        <w:rPr>
          <w:rFonts w:asciiTheme="majorHAnsi" w:hAnsiTheme="majorHAnsi"/>
          <w:b/>
          <w:bCs/>
          <w:i/>
        </w:rPr>
        <w:t>9</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13. People’s Transit Title VI Notice to Public</w:t>
      </w:r>
      <w:r w:rsidRPr="00187C6E">
        <w:rPr>
          <w:rFonts w:asciiTheme="majorHAnsi" w:hAnsiTheme="majorHAnsi"/>
          <w:b/>
          <w:bCs/>
          <w:i/>
        </w:rPr>
        <w:tab/>
      </w:r>
      <w:r w:rsidR="00AF0AA1" w:rsidRPr="00187C6E">
        <w:rPr>
          <w:rFonts w:asciiTheme="majorHAnsi" w:hAnsiTheme="majorHAnsi"/>
          <w:b/>
          <w:bCs/>
          <w:i/>
        </w:rPr>
        <w:t>10</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 xml:space="preserve">14. People’s Transit Title VI Compliant Procedure </w:t>
      </w:r>
      <w:r w:rsidRPr="00187C6E">
        <w:rPr>
          <w:rFonts w:asciiTheme="majorHAnsi" w:hAnsiTheme="majorHAnsi"/>
          <w:b/>
          <w:bCs/>
          <w:i/>
        </w:rPr>
        <w:tab/>
      </w:r>
      <w:r w:rsidR="00AF0AA1" w:rsidRPr="00187C6E">
        <w:rPr>
          <w:rFonts w:asciiTheme="majorHAnsi" w:hAnsiTheme="majorHAnsi"/>
          <w:b/>
          <w:bCs/>
          <w:i/>
        </w:rPr>
        <w:t>11</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15. Appendix A People’s Transit Compliant Form</w:t>
      </w:r>
      <w:r w:rsidRPr="00187C6E">
        <w:rPr>
          <w:rFonts w:asciiTheme="majorHAnsi" w:hAnsiTheme="majorHAnsi"/>
          <w:b/>
          <w:bCs/>
          <w:i/>
        </w:rPr>
        <w:tab/>
      </w:r>
      <w:r w:rsidR="00AF0AA1" w:rsidRPr="00187C6E">
        <w:rPr>
          <w:rFonts w:asciiTheme="majorHAnsi" w:hAnsiTheme="majorHAnsi"/>
          <w:b/>
          <w:bCs/>
          <w:i/>
        </w:rPr>
        <w:t>12</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16. Appendix B Letter of Acknowledgement Receipt of Complaint</w:t>
      </w:r>
      <w:r w:rsidRPr="00187C6E">
        <w:rPr>
          <w:rFonts w:asciiTheme="majorHAnsi" w:hAnsiTheme="majorHAnsi"/>
          <w:b/>
          <w:bCs/>
          <w:i/>
        </w:rPr>
        <w:tab/>
      </w:r>
      <w:r w:rsidR="00AF0AA1" w:rsidRPr="00187C6E">
        <w:rPr>
          <w:rFonts w:asciiTheme="majorHAnsi" w:hAnsiTheme="majorHAnsi"/>
          <w:b/>
          <w:bCs/>
          <w:i/>
        </w:rPr>
        <w:t>15</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17. Appendix C Letter Notifying Complainant (Substantiated)</w:t>
      </w:r>
      <w:r w:rsidRPr="00187C6E">
        <w:rPr>
          <w:rFonts w:asciiTheme="majorHAnsi" w:hAnsiTheme="majorHAnsi"/>
          <w:b/>
          <w:bCs/>
          <w:i/>
        </w:rPr>
        <w:tab/>
      </w:r>
      <w:r w:rsidR="00AF0AA1" w:rsidRPr="00187C6E">
        <w:rPr>
          <w:rFonts w:asciiTheme="majorHAnsi" w:hAnsiTheme="majorHAnsi"/>
          <w:b/>
          <w:bCs/>
          <w:i/>
        </w:rPr>
        <w:t>16</w:t>
      </w:r>
    </w:p>
    <w:p w:rsidR="00590882" w:rsidRPr="00187C6E" w:rsidRDefault="00590882" w:rsidP="00590882">
      <w:pPr>
        <w:pStyle w:val="TOC1"/>
        <w:tabs>
          <w:tab w:val="right" w:leader="dot" w:pos="9360"/>
        </w:tabs>
        <w:rPr>
          <w:rFonts w:asciiTheme="majorHAnsi" w:hAnsiTheme="majorHAnsi"/>
          <w:b/>
          <w:bCs/>
          <w:i/>
        </w:rPr>
      </w:pPr>
      <w:r w:rsidRPr="00187C6E">
        <w:rPr>
          <w:rFonts w:asciiTheme="majorHAnsi" w:hAnsiTheme="majorHAnsi"/>
          <w:b/>
          <w:bCs/>
          <w:i/>
        </w:rPr>
        <w:t xml:space="preserve">18. Appendix </w:t>
      </w:r>
      <w:r w:rsidR="00A15E6E" w:rsidRPr="00187C6E">
        <w:rPr>
          <w:rFonts w:asciiTheme="majorHAnsi" w:hAnsiTheme="majorHAnsi"/>
          <w:b/>
          <w:bCs/>
          <w:i/>
        </w:rPr>
        <w:t>D</w:t>
      </w:r>
      <w:r w:rsidRPr="00187C6E">
        <w:rPr>
          <w:rFonts w:asciiTheme="majorHAnsi" w:hAnsiTheme="majorHAnsi"/>
          <w:b/>
          <w:bCs/>
          <w:i/>
        </w:rPr>
        <w:t xml:space="preserve"> Letter Notifying Complainant (Not Substantiated)</w:t>
      </w:r>
      <w:r w:rsidRPr="00187C6E">
        <w:rPr>
          <w:rFonts w:asciiTheme="majorHAnsi" w:hAnsiTheme="majorHAnsi"/>
          <w:b/>
          <w:bCs/>
          <w:i/>
        </w:rPr>
        <w:tab/>
      </w:r>
      <w:r w:rsidR="00AF0AA1" w:rsidRPr="00187C6E">
        <w:rPr>
          <w:rFonts w:asciiTheme="majorHAnsi" w:hAnsiTheme="majorHAnsi"/>
          <w:b/>
          <w:bCs/>
          <w:i/>
        </w:rPr>
        <w:t>17</w:t>
      </w:r>
    </w:p>
    <w:p w:rsidR="00590882" w:rsidRPr="00187C6E" w:rsidRDefault="00A15E6E" w:rsidP="00590882">
      <w:pPr>
        <w:pStyle w:val="TOC1"/>
        <w:tabs>
          <w:tab w:val="right" w:leader="dot" w:pos="9360"/>
        </w:tabs>
        <w:rPr>
          <w:rFonts w:asciiTheme="majorHAnsi" w:hAnsiTheme="majorHAnsi"/>
          <w:b/>
          <w:bCs/>
          <w:i/>
        </w:rPr>
      </w:pPr>
      <w:r w:rsidRPr="00187C6E">
        <w:rPr>
          <w:rFonts w:asciiTheme="majorHAnsi" w:hAnsiTheme="majorHAnsi"/>
          <w:b/>
          <w:bCs/>
          <w:i/>
        </w:rPr>
        <w:t>19. Appendix E Employee Annual Education Form</w:t>
      </w:r>
      <w:r w:rsidR="00590882" w:rsidRPr="00187C6E">
        <w:rPr>
          <w:rFonts w:asciiTheme="majorHAnsi" w:hAnsiTheme="majorHAnsi"/>
          <w:b/>
          <w:bCs/>
          <w:i/>
        </w:rPr>
        <w:tab/>
      </w:r>
      <w:r w:rsidR="00AF0AA1" w:rsidRPr="00187C6E">
        <w:rPr>
          <w:rFonts w:asciiTheme="majorHAnsi" w:hAnsiTheme="majorHAnsi"/>
          <w:b/>
          <w:bCs/>
          <w:i/>
        </w:rPr>
        <w:t>18</w:t>
      </w:r>
    </w:p>
    <w:p w:rsidR="00590882" w:rsidRPr="00187C6E" w:rsidRDefault="00A15E6E" w:rsidP="00590882">
      <w:pPr>
        <w:pStyle w:val="TOC1"/>
        <w:tabs>
          <w:tab w:val="right" w:leader="dot" w:pos="9360"/>
        </w:tabs>
        <w:rPr>
          <w:rFonts w:asciiTheme="majorHAnsi" w:hAnsiTheme="majorHAnsi"/>
          <w:b/>
          <w:bCs/>
          <w:i/>
        </w:rPr>
      </w:pPr>
      <w:r w:rsidRPr="00187C6E">
        <w:rPr>
          <w:rFonts w:asciiTheme="majorHAnsi" w:hAnsiTheme="majorHAnsi"/>
          <w:b/>
          <w:bCs/>
          <w:i/>
        </w:rPr>
        <w:t>20. Blank Complaint Log</w:t>
      </w:r>
      <w:r w:rsidR="00590882" w:rsidRPr="00187C6E">
        <w:rPr>
          <w:rFonts w:asciiTheme="majorHAnsi" w:hAnsiTheme="majorHAnsi"/>
          <w:b/>
          <w:bCs/>
          <w:i/>
        </w:rPr>
        <w:tab/>
      </w:r>
      <w:r w:rsidRPr="00187C6E">
        <w:rPr>
          <w:rFonts w:asciiTheme="majorHAnsi" w:hAnsiTheme="majorHAnsi"/>
          <w:b/>
          <w:bCs/>
          <w:i/>
        </w:rPr>
        <w:t>20</w:t>
      </w:r>
    </w:p>
    <w:p w:rsidR="00A275F6" w:rsidRPr="00187C6E" w:rsidRDefault="00A275F6" w:rsidP="00A275F6">
      <w:pPr>
        <w:rPr>
          <w:rFonts w:asciiTheme="majorHAnsi" w:hAnsiTheme="majorHAnsi"/>
          <w:i/>
          <w:lang w:eastAsia="ja-JP"/>
        </w:rPr>
      </w:pPr>
    </w:p>
    <w:p w:rsidR="00142549" w:rsidRPr="00187C6E" w:rsidRDefault="00142549" w:rsidP="00142549">
      <w:pPr>
        <w:rPr>
          <w:rFonts w:asciiTheme="majorHAnsi" w:hAnsiTheme="majorHAnsi"/>
          <w:i/>
          <w:sz w:val="20"/>
          <w:szCs w:val="20"/>
        </w:rPr>
      </w:pPr>
    </w:p>
    <w:p w:rsidR="00142549" w:rsidRPr="00187C6E" w:rsidRDefault="00142549" w:rsidP="00142549">
      <w:pPr>
        <w:rPr>
          <w:rFonts w:asciiTheme="majorHAnsi" w:hAnsiTheme="majorHAnsi"/>
          <w:i/>
          <w:sz w:val="20"/>
          <w:szCs w:val="20"/>
        </w:rPr>
      </w:pPr>
    </w:p>
    <w:p w:rsidR="00142549" w:rsidRPr="00187C6E" w:rsidRDefault="00142549" w:rsidP="00142549">
      <w:pPr>
        <w:rPr>
          <w:rFonts w:asciiTheme="majorHAnsi" w:hAnsiTheme="majorHAnsi"/>
          <w:i/>
          <w:sz w:val="20"/>
          <w:szCs w:val="20"/>
        </w:rPr>
      </w:pPr>
    </w:p>
    <w:p w:rsidR="00142549" w:rsidRDefault="00142549" w:rsidP="00142549">
      <w:pPr>
        <w:rPr>
          <w:sz w:val="20"/>
          <w:szCs w:val="20"/>
        </w:rPr>
      </w:pPr>
    </w:p>
    <w:p w:rsidR="00142549" w:rsidRDefault="00142549" w:rsidP="00142549">
      <w:pPr>
        <w:rPr>
          <w:sz w:val="20"/>
          <w:szCs w:val="20"/>
        </w:rPr>
      </w:pPr>
    </w:p>
    <w:p w:rsidR="00142549" w:rsidRDefault="00142549" w:rsidP="00142549">
      <w:pPr>
        <w:rPr>
          <w:sz w:val="20"/>
          <w:szCs w:val="20"/>
        </w:rPr>
      </w:pPr>
    </w:p>
    <w:p w:rsidR="00142549" w:rsidRDefault="00142549" w:rsidP="00142549">
      <w:pPr>
        <w:rPr>
          <w:sz w:val="20"/>
          <w:szCs w:val="20"/>
        </w:rPr>
      </w:pPr>
    </w:p>
    <w:p w:rsidR="00142549" w:rsidRDefault="00142549" w:rsidP="00142549">
      <w:pPr>
        <w:rPr>
          <w:sz w:val="20"/>
          <w:szCs w:val="20"/>
        </w:rPr>
      </w:pPr>
    </w:p>
    <w:p w:rsidR="00142549" w:rsidRDefault="00142549" w:rsidP="00142549">
      <w:pPr>
        <w:rPr>
          <w:sz w:val="20"/>
          <w:szCs w:val="20"/>
        </w:rPr>
      </w:pPr>
    </w:p>
    <w:p w:rsidR="00827FD0" w:rsidRDefault="00827FD0" w:rsidP="00142549">
      <w:pPr>
        <w:rPr>
          <w:sz w:val="20"/>
          <w:szCs w:val="20"/>
        </w:rPr>
      </w:pPr>
    </w:p>
    <w:p w:rsidR="00827FD0" w:rsidRDefault="00827FD0" w:rsidP="00142549">
      <w:pPr>
        <w:rPr>
          <w:sz w:val="20"/>
          <w:szCs w:val="20"/>
        </w:rPr>
      </w:pPr>
    </w:p>
    <w:p w:rsidR="00827FD0" w:rsidRDefault="00827FD0" w:rsidP="00142549">
      <w:pPr>
        <w:rPr>
          <w:sz w:val="20"/>
          <w:szCs w:val="20"/>
        </w:rPr>
      </w:pPr>
    </w:p>
    <w:p w:rsidR="00142549" w:rsidRPr="00187C6E" w:rsidRDefault="00142549" w:rsidP="00902D52">
      <w:pPr>
        <w:numPr>
          <w:ilvl w:val="0"/>
          <w:numId w:val="26"/>
        </w:numPr>
        <w:rPr>
          <w:rFonts w:asciiTheme="majorHAnsi" w:hAnsiTheme="majorHAnsi"/>
          <w:b/>
          <w:i/>
        </w:rPr>
      </w:pPr>
      <w:r w:rsidRPr="00187C6E">
        <w:rPr>
          <w:rFonts w:asciiTheme="majorHAnsi" w:hAnsiTheme="majorHAnsi"/>
          <w:b/>
          <w:i/>
        </w:rPr>
        <w:t>General Information</w:t>
      </w:r>
    </w:p>
    <w:p w:rsidR="000919F7" w:rsidRPr="00187C6E" w:rsidRDefault="00233075" w:rsidP="00233075">
      <w:pPr>
        <w:ind w:left="720"/>
        <w:jc w:val="both"/>
        <w:rPr>
          <w:rFonts w:asciiTheme="majorHAnsi" w:hAnsiTheme="majorHAnsi"/>
          <w:i/>
        </w:rPr>
      </w:pPr>
      <w:r w:rsidRPr="00187C6E">
        <w:rPr>
          <w:rFonts w:asciiTheme="majorHAnsi" w:hAnsiTheme="majorHAnsi"/>
          <w:i/>
        </w:rPr>
        <w:t>People‘s</w:t>
      </w:r>
      <w:r w:rsidR="00824DB3" w:rsidRPr="00187C6E">
        <w:rPr>
          <w:rFonts w:asciiTheme="majorHAnsi" w:hAnsiTheme="majorHAnsi"/>
          <w:i/>
        </w:rPr>
        <w:t xml:space="preserve"> Transit</w:t>
      </w:r>
      <w:r w:rsidR="00142549" w:rsidRPr="00187C6E">
        <w:rPr>
          <w:rFonts w:asciiTheme="majorHAnsi" w:hAnsiTheme="majorHAnsi"/>
          <w:i/>
        </w:rPr>
        <w:t xml:space="preserve"> </w:t>
      </w:r>
      <w:r w:rsidR="000919F7" w:rsidRPr="00187C6E">
        <w:rPr>
          <w:rFonts w:asciiTheme="majorHAnsi" w:eastAsia="Calibri" w:hAnsiTheme="majorHAnsi"/>
          <w:i/>
        </w:rPr>
        <w:t>began in 19</w:t>
      </w:r>
      <w:r w:rsidRPr="00187C6E">
        <w:rPr>
          <w:rFonts w:asciiTheme="majorHAnsi" w:eastAsia="Calibri" w:hAnsiTheme="majorHAnsi"/>
          <w:i/>
        </w:rPr>
        <w:t>74</w:t>
      </w:r>
      <w:r w:rsidR="000919F7" w:rsidRPr="00187C6E">
        <w:rPr>
          <w:rFonts w:asciiTheme="majorHAnsi" w:eastAsia="Calibri" w:hAnsiTheme="majorHAnsi"/>
          <w:i/>
        </w:rPr>
        <w:t xml:space="preserve"> with van</w:t>
      </w:r>
      <w:r w:rsidRPr="00187C6E">
        <w:rPr>
          <w:rFonts w:asciiTheme="majorHAnsi" w:eastAsia="Calibri" w:hAnsiTheme="majorHAnsi"/>
          <w:i/>
        </w:rPr>
        <w:t>s</w:t>
      </w:r>
      <w:r w:rsidR="000919F7" w:rsidRPr="00187C6E">
        <w:rPr>
          <w:rFonts w:asciiTheme="majorHAnsi" w:eastAsia="Calibri" w:hAnsiTheme="majorHAnsi"/>
          <w:i/>
        </w:rPr>
        <w:t xml:space="preserve"> serving the transportation needs of elderly riders in </w:t>
      </w:r>
      <w:r w:rsidRPr="00187C6E">
        <w:rPr>
          <w:rFonts w:asciiTheme="majorHAnsi" w:eastAsia="Calibri" w:hAnsiTheme="majorHAnsi"/>
          <w:i/>
        </w:rPr>
        <w:t>Huron, SD</w:t>
      </w:r>
      <w:r w:rsidR="000919F7" w:rsidRPr="00187C6E">
        <w:rPr>
          <w:rFonts w:asciiTheme="majorHAnsi" w:eastAsia="Calibri" w:hAnsiTheme="majorHAnsi"/>
          <w:i/>
        </w:rPr>
        <w:t xml:space="preserve">. It has grown into a company with a fleet of more than </w:t>
      </w:r>
      <w:r w:rsidRPr="00187C6E">
        <w:rPr>
          <w:rFonts w:asciiTheme="majorHAnsi" w:eastAsia="Calibri" w:hAnsiTheme="majorHAnsi"/>
          <w:i/>
        </w:rPr>
        <w:t>20</w:t>
      </w:r>
      <w:r w:rsidR="000919F7" w:rsidRPr="00187C6E">
        <w:rPr>
          <w:rFonts w:asciiTheme="majorHAnsi" w:eastAsia="Calibri" w:hAnsiTheme="majorHAnsi"/>
          <w:i/>
        </w:rPr>
        <w:t xml:space="preserve"> vehicles, serving the transportation needs of residents of all ages in </w:t>
      </w:r>
      <w:r w:rsidRPr="00187C6E">
        <w:rPr>
          <w:rFonts w:asciiTheme="majorHAnsi" w:eastAsia="Calibri" w:hAnsiTheme="majorHAnsi"/>
          <w:i/>
        </w:rPr>
        <w:t>Beadle County</w:t>
      </w:r>
      <w:r w:rsidR="000919F7" w:rsidRPr="00187C6E">
        <w:rPr>
          <w:rFonts w:asciiTheme="majorHAnsi" w:eastAsia="Calibri" w:hAnsiTheme="majorHAnsi"/>
          <w:i/>
        </w:rPr>
        <w:t>. We provide transportation so that people can get to and from; medical appointments, school, jobs, church, shopping, social activities and life-saving dialysis treatments. Transportation is available for pre-school age children between home, daycare, and school. Riders may travel between towns and</w:t>
      </w:r>
      <w:r w:rsidRPr="00187C6E">
        <w:rPr>
          <w:rFonts w:asciiTheme="majorHAnsi" w:eastAsia="Calibri" w:hAnsiTheme="majorHAnsi"/>
          <w:i/>
        </w:rPr>
        <w:t xml:space="preserve"> communities in Beadle County and to the Sioux Falls area</w:t>
      </w:r>
      <w:r w:rsidR="000919F7" w:rsidRPr="00187C6E">
        <w:rPr>
          <w:rFonts w:asciiTheme="majorHAnsi" w:eastAsia="Calibri" w:hAnsiTheme="majorHAnsi"/>
          <w:i/>
        </w:rPr>
        <w:t>, as well.</w:t>
      </w:r>
    </w:p>
    <w:p w:rsidR="00142549" w:rsidRPr="00187C6E" w:rsidRDefault="00142549" w:rsidP="00142549">
      <w:pPr>
        <w:ind w:left="720"/>
        <w:rPr>
          <w:rFonts w:asciiTheme="majorHAnsi" w:hAnsiTheme="majorHAnsi"/>
          <w:i/>
        </w:rPr>
      </w:pPr>
    </w:p>
    <w:p w:rsidR="00142549" w:rsidRPr="00187C6E" w:rsidRDefault="00142549" w:rsidP="00142549">
      <w:pPr>
        <w:ind w:left="720"/>
        <w:rPr>
          <w:rFonts w:asciiTheme="majorHAnsi" w:hAnsiTheme="majorHAnsi"/>
          <w:i/>
        </w:rPr>
      </w:pPr>
      <w:r w:rsidRPr="00187C6E">
        <w:rPr>
          <w:rFonts w:asciiTheme="majorHAnsi" w:hAnsiTheme="majorHAnsi"/>
          <w:i/>
        </w:rPr>
        <w:t xml:space="preserve">The Title VI coordinator is </w:t>
      </w:r>
      <w:r w:rsidR="004D3AD8" w:rsidRPr="00187C6E">
        <w:rPr>
          <w:rFonts w:asciiTheme="majorHAnsi" w:hAnsiTheme="majorHAnsi"/>
          <w:i/>
        </w:rPr>
        <w:t>Gayle Kludt.</w:t>
      </w:r>
    </w:p>
    <w:p w:rsidR="00142549" w:rsidRPr="00187C6E" w:rsidRDefault="00142549" w:rsidP="00142549">
      <w:pPr>
        <w:ind w:left="720"/>
        <w:rPr>
          <w:rFonts w:asciiTheme="majorHAnsi" w:hAnsiTheme="majorHAnsi"/>
          <w:i/>
        </w:rPr>
      </w:pPr>
    </w:p>
    <w:p w:rsidR="00142549" w:rsidRPr="00187C6E" w:rsidRDefault="00934027" w:rsidP="00934027">
      <w:pPr>
        <w:numPr>
          <w:ilvl w:val="0"/>
          <w:numId w:val="26"/>
        </w:numPr>
        <w:rPr>
          <w:rFonts w:asciiTheme="majorHAnsi" w:hAnsiTheme="majorHAnsi"/>
          <w:b/>
          <w:i/>
        </w:rPr>
      </w:pPr>
      <w:r w:rsidRPr="00187C6E">
        <w:rPr>
          <w:rFonts w:asciiTheme="majorHAnsi" w:hAnsiTheme="majorHAnsi"/>
          <w:b/>
          <w:i/>
        </w:rPr>
        <w:t>Title VI Notice to the Public</w:t>
      </w:r>
      <w:r w:rsidR="00142549" w:rsidRPr="00187C6E">
        <w:rPr>
          <w:rFonts w:asciiTheme="majorHAnsi" w:hAnsiTheme="majorHAnsi"/>
          <w:b/>
          <w:i/>
        </w:rPr>
        <w:t xml:space="preserve"> </w:t>
      </w:r>
    </w:p>
    <w:p w:rsidR="00934027" w:rsidRPr="00187C6E" w:rsidRDefault="00934027" w:rsidP="00934027">
      <w:pPr>
        <w:ind w:left="720"/>
        <w:rPr>
          <w:rFonts w:asciiTheme="majorHAnsi" w:hAnsiTheme="majorHAnsi"/>
          <w:i/>
        </w:rPr>
      </w:pPr>
      <w:r w:rsidRPr="00187C6E">
        <w:rPr>
          <w:rFonts w:asciiTheme="majorHAnsi" w:hAnsiTheme="majorHAnsi"/>
          <w:i/>
        </w:rPr>
        <w:t>The notice to the public is displayed</w:t>
      </w:r>
      <w:r w:rsidR="00ED71A6" w:rsidRPr="00187C6E">
        <w:rPr>
          <w:rFonts w:asciiTheme="majorHAnsi" w:hAnsiTheme="majorHAnsi"/>
          <w:i/>
        </w:rPr>
        <w:t xml:space="preserve"> on our website,</w:t>
      </w:r>
      <w:r w:rsidR="00E87D45" w:rsidRPr="00187C6E">
        <w:rPr>
          <w:rFonts w:asciiTheme="majorHAnsi" w:hAnsiTheme="majorHAnsi"/>
          <w:i/>
        </w:rPr>
        <w:t xml:space="preserve"> and</w:t>
      </w:r>
      <w:r w:rsidR="00ED71A6" w:rsidRPr="00187C6E">
        <w:rPr>
          <w:rFonts w:asciiTheme="majorHAnsi" w:hAnsiTheme="majorHAnsi"/>
          <w:i/>
        </w:rPr>
        <w:t xml:space="preserve"> </w:t>
      </w:r>
      <w:r w:rsidR="00E87D45" w:rsidRPr="00187C6E">
        <w:rPr>
          <w:rFonts w:asciiTheme="majorHAnsi" w:hAnsiTheme="majorHAnsi"/>
          <w:i/>
        </w:rPr>
        <w:t>in poster form located in our</w:t>
      </w:r>
      <w:r w:rsidR="00ED71A6" w:rsidRPr="00187C6E">
        <w:rPr>
          <w:rFonts w:asciiTheme="majorHAnsi" w:hAnsiTheme="majorHAnsi"/>
          <w:i/>
        </w:rPr>
        <w:t xml:space="preserve"> transit </w:t>
      </w:r>
      <w:r w:rsidR="00E87D45" w:rsidRPr="00187C6E">
        <w:rPr>
          <w:rFonts w:asciiTheme="majorHAnsi" w:hAnsiTheme="majorHAnsi"/>
          <w:i/>
        </w:rPr>
        <w:t>facility, along with stickers in all People’s Transit vehicles.</w:t>
      </w:r>
      <w:r w:rsidRPr="00187C6E">
        <w:rPr>
          <w:rFonts w:asciiTheme="majorHAnsi" w:hAnsiTheme="majorHAnsi"/>
          <w:i/>
        </w:rPr>
        <w:t xml:space="preserve"> The </w:t>
      </w:r>
      <w:r w:rsidR="006715AB" w:rsidRPr="00187C6E">
        <w:rPr>
          <w:rFonts w:asciiTheme="majorHAnsi" w:hAnsiTheme="majorHAnsi"/>
          <w:i/>
        </w:rPr>
        <w:t>notice</w:t>
      </w:r>
      <w:r w:rsidRPr="00187C6E">
        <w:rPr>
          <w:rFonts w:asciiTheme="majorHAnsi" w:hAnsiTheme="majorHAnsi"/>
          <w:i/>
        </w:rPr>
        <w:t xml:space="preserve"> is attached to this document</w:t>
      </w:r>
      <w:r w:rsidR="00600665" w:rsidRPr="00187C6E">
        <w:rPr>
          <w:rFonts w:asciiTheme="majorHAnsi" w:hAnsiTheme="majorHAnsi"/>
          <w:i/>
        </w:rPr>
        <w:t xml:space="preserve"> (page </w:t>
      </w:r>
      <w:r w:rsidR="00E13841" w:rsidRPr="00187C6E">
        <w:rPr>
          <w:rFonts w:asciiTheme="majorHAnsi" w:hAnsiTheme="majorHAnsi"/>
          <w:i/>
        </w:rPr>
        <w:t>10</w:t>
      </w:r>
      <w:r w:rsidR="00600665" w:rsidRPr="00187C6E">
        <w:rPr>
          <w:rFonts w:asciiTheme="majorHAnsi" w:hAnsiTheme="majorHAnsi"/>
          <w:i/>
        </w:rPr>
        <w:t>)</w:t>
      </w:r>
      <w:r w:rsidRPr="00187C6E">
        <w:rPr>
          <w:rFonts w:asciiTheme="majorHAnsi" w:hAnsiTheme="majorHAnsi"/>
          <w:i/>
        </w:rPr>
        <w:t>.</w:t>
      </w:r>
    </w:p>
    <w:p w:rsidR="00934027" w:rsidRPr="00187C6E" w:rsidRDefault="00934027" w:rsidP="00934027">
      <w:pPr>
        <w:rPr>
          <w:rFonts w:asciiTheme="majorHAnsi" w:hAnsiTheme="majorHAnsi"/>
          <w:i/>
        </w:rPr>
      </w:pPr>
    </w:p>
    <w:p w:rsidR="00934027" w:rsidRPr="00187C6E" w:rsidRDefault="00934027" w:rsidP="00934027">
      <w:pPr>
        <w:numPr>
          <w:ilvl w:val="0"/>
          <w:numId w:val="26"/>
        </w:numPr>
        <w:rPr>
          <w:rFonts w:asciiTheme="majorHAnsi" w:hAnsiTheme="majorHAnsi"/>
          <w:b/>
          <w:i/>
        </w:rPr>
      </w:pPr>
      <w:r w:rsidRPr="00187C6E">
        <w:rPr>
          <w:rFonts w:asciiTheme="majorHAnsi" w:hAnsiTheme="majorHAnsi"/>
          <w:b/>
          <w:i/>
        </w:rPr>
        <w:t>Title VI Complaint Procedures</w:t>
      </w:r>
    </w:p>
    <w:p w:rsidR="00934027" w:rsidRPr="00187C6E" w:rsidRDefault="00934027" w:rsidP="00934027">
      <w:pPr>
        <w:ind w:left="720"/>
        <w:rPr>
          <w:rFonts w:asciiTheme="majorHAnsi" w:hAnsiTheme="majorHAnsi"/>
          <w:i/>
        </w:rPr>
      </w:pPr>
      <w:r w:rsidRPr="00187C6E">
        <w:rPr>
          <w:rFonts w:asciiTheme="majorHAnsi" w:hAnsiTheme="majorHAnsi"/>
          <w:i/>
        </w:rPr>
        <w:t xml:space="preserve">The Title VI complaint procedure </w:t>
      </w:r>
      <w:r w:rsidR="00E87D45" w:rsidRPr="00187C6E">
        <w:rPr>
          <w:rFonts w:asciiTheme="majorHAnsi" w:hAnsiTheme="majorHAnsi"/>
          <w:i/>
        </w:rPr>
        <w:t>can be found in Peo</w:t>
      </w:r>
      <w:r w:rsidR="00FC5217" w:rsidRPr="00187C6E">
        <w:rPr>
          <w:rFonts w:asciiTheme="majorHAnsi" w:hAnsiTheme="majorHAnsi"/>
          <w:i/>
        </w:rPr>
        <w:t>p</w:t>
      </w:r>
      <w:r w:rsidR="00E87D45" w:rsidRPr="00187C6E">
        <w:rPr>
          <w:rFonts w:asciiTheme="majorHAnsi" w:hAnsiTheme="majorHAnsi"/>
          <w:i/>
        </w:rPr>
        <w:t>le’s</w:t>
      </w:r>
      <w:r w:rsidR="00FC5217" w:rsidRPr="00187C6E">
        <w:rPr>
          <w:rFonts w:asciiTheme="majorHAnsi" w:hAnsiTheme="majorHAnsi"/>
          <w:i/>
        </w:rPr>
        <w:t xml:space="preserve"> </w:t>
      </w:r>
      <w:r w:rsidR="00E87D45" w:rsidRPr="00187C6E">
        <w:rPr>
          <w:rFonts w:asciiTheme="majorHAnsi" w:hAnsiTheme="majorHAnsi"/>
          <w:i/>
        </w:rPr>
        <w:t xml:space="preserve">Transit Title VI Program </w:t>
      </w:r>
      <w:r w:rsidRPr="00187C6E">
        <w:rPr>
          <w:rFonts w:asciiTheme="majorHAnsi" w:hAnsiTheme="majorHAnsi"/>
          <w:i/>
        </w:rPr>
        <w:t>attached to this document</w:t>
      </w:r>
      <w:r w:rsidR="00600665" w:rsidRPr="00187C6E">
        <w:rPr>
          <w:rFonts w:asciiTheme="majorHAnsi" w:hAnsiTheme="majorHAnsi"/>
          <w:i/>
        </w:rPr>
        <w:t xml:space="preserve"> (page </w:t>
      </w:r>
      <w:r w:rsidR="00E13841" w:rsidRPr="00187C6E">
        <w:rPr>
          <w:rFonts w:asciiTheme="majorHAnsi" w:hAnsiTheme="majorHAnsi"/>
          <w:i/>
        </w:rPr>
        <w:t>11</w:t>
      </w:r>
      <w:r w:rsidR="00600665" w:rsidRPr="00187C6E">
        <w:rPr>
          <w:rFonts w:asciiTheme="majorHAnsi" w:hAnsiTheme="majorHAnsi"/>
          <w:i/>
        </w:rPr>
        <w:t>)</w:t>
      </w:r>
      <w:r w:rsidRPr="00187C6E">
        <w:rPr>
          <w:rFonts w:asciiTheme="majorHAnsi" w:hAnsiTheme="majorHAnsi"/>
          <w:i/>
        </w:rPr>
        <w:t>.</w:t>
      </w:r>
    </w:p>
    <w:p w:rsidR="00934027" w:rsidRPr="00187C6E" w:rsidRDefault="00934027" w:rsidP="00934027">
      <w:pPr>
        <w:ind w:left="720"/>
        <w:rPr>
          <w:rFonts w:asciiTheme="majorHAnsi" w:hAnsiTheme="majorHAnsi"/>
          <w:i/>
        </w:rPr>
      </w:pPr>
    </w:p>
    <w:p w:rsidR="00934027" w:rsidRPr="00187C6E" w:rsidRDefault="00934027" w:rsidP="00934027">
      <w:pPr>
        <w:numPr>
          <w:ilvl w:val="0"/>
          <w:numId w:val="26"/>
        </w:numPr>
        <w:rPr>
          <w:rFonts w:asciiTheme="majorHAnsi" w:hAnsiTheme="majorHAnsi"/>
          <w:b/>
          <w:i/>
        </w:rPr>
      </w:pPr>
      <w:r w:rsidRPr="00187C6E">
        <w:rPr>
          <w:rFonts w:asciiTheme="majorHAnsi" w:hAnsiTheme="majorHAnsi"/>
          <w:b/>
          <w:i/>
        </w:rPr>
        <w:t>Title VI Complaint Form</w:t>
      </w:r>
    </w:p>
    <w:p w:rsidR="00934027" w:rsidRPr="00187C6E" w:rsidRDefault="00934027" w:rsidP="00934027">
      <w:pPr>
        <w:ind w:left="720"/>
        <w:rPr>
          <w:rFonts w:asciiTheme="majorHAnsi" w:hAnsiTheme="majorHAnsi"/>
          <w:i/>
        </w:rPr>
      </w:pPr>
      <w:r w:rsidRPr="00187C6E">
        <w:rPr>
          <w:rFonts w:asciiTheme="majorHAnsi" w:hAnsiTheme="majorHAnsi"/>
          <w:i/>
        </w:rPr>
        <w:t>The Title VI complaint form i</w:t>
      </w:r>
      <w:r w:rsidR="00FC5217" w:rsidRPr="00187C6E">
        <w:rPr>
          <w:rFonts w:asciiTheme="majorHAnsi" w:hAnsiTheme="majorHAnsi"/>
          <w:i/>
        </w:rPr>
        <w:t xml:space="preserve"> can be found in People’s Transit Title VI Program </w:t>
      </w:r>
      <w:r w:rsidRPr="00187C6E">
        <w:rPr>
          <w:rFonts w:asciiTheme="majorHAnsi" w:hAnsiTheme="majorHAnsi"/>
          <w:i/>
        </w:rPr>
        <w:t>attached to this document</w:t>
      </w:r>
      <w:r w:rsidR="00600665" w:rsidRPr="00187C6E">
        <w:rPr>
          <w:rFonts w:asciiTheme="majorHAnsi" w:hAnsiTheme="majorHAnsi"/>
          <w:i/>
        </w:rPr>
        <w:t xml:space="preserve"> (page </w:t>
      </w:r>
      <w:r w:rsidR="00E13841" w:rsidRPr="00187C6E">
        <w:rPr>
          <w:rFonts w:asciiTheme="majorHAnsi" w:hAnsiTheme="majorHAnsi"/>
          <w:i/>
        </w:rPr>
        <w:t>12</w:t>
      </w:r>
      <w:r w:rsidR="00600665" w:rsidRPr="00187C6E">
        <w:rPr>
          <w:rFonts w:asciiTheme="majorHAnsi" w:hAnsiTheme="majorHAnsi"/>
          <w:i/>
        </w:rPr>
        <w:t>)</w:t>
      </w:r>
      <w:r w:rsidRPr="00187C6E">
        <w:rPr>
          <w:rFonts w:asciiTheme="majorHAnsi" w:hAnsiTheme="majorHAnsi"/>
          <w:i/>
        </w:rPr>
        <w:t>.</w:t>
      </w:r>
    </w:p>
    <w:p w:rsidR="00934027" w:rsidRPr="00187C6E" w:rsidRDefault="00934027" w:rsidP="00934027">
      <w:pPr>
        <w:ind w:left="720"/>
        <w:rPr>
          <w:rFonts w:asciiTheme="majorHAnsi" w:hAnsiTheme="majorHAnsi"/>
          <w:i/>
        </w:rPr>
      </w:pPr>
    </w:p>
    <w:p w:rsidR="00934027" w:rsidRPr="00187C6E" w:rsidRDefault="00934027" w:rsidP="00934027">
      <w:pPr>
        <w:numPr>
          <w:ilvl w:val="0"/>
          <w:numId w:val="26"/>
        </w:numPr>
        <w:rPr>
          <w:rFonts w:asciiTheme="majorHAnsi" w:hAnsiTheme="majorHAnsi"/>
          <w:b/>
          <w:i/>
        </w:rPr>
      </w:pPr>
      <w:r w:rsidRPr="00187C6E">
        <w:rPr>
          <w:rFonts w:asciiTheme="majorHAnsi" w:hAnsiTheme="majorHAnsi"/>
          <w:b/>
          <w:i/>
        </w:rPr>
        <w:t>List of Title VI investigations, complaints, and lawsuits</w:t>
      </w:r>
    </w:p>
    <w:p w:rsidR="00934027" w:rsidRPr="00187C6E" w:rsidRDefault="00934027" w:rsidP="00934027">
      <w:pPr>
        <w:ind w:left="720"/>
        <w:rPr>
          <w:rFonts w:asciiTheme="majorHAnsi" w:hAnsiTheme="majorHAnsi"/>
          <w:i/>
        </w:rPr>
      </w:pPr>
      <w:r w:rsidRPr="00187C6E">
        <w:rPr>
          <w:rFonts w:asciiTheme="majorHAnsi" w:hAnsiTheme="majorHAnsi"/>
          <w:i/>
        </w:rPr>
        <w:t xml:space="preserve">There are no current Title VI investigations, complaints, or lawsuits. </w:t>
      </w:r>
    </w:p>
    <w:p w:rsidR="00D94946" w:rsidRPr="00187C6E" w:rsidRDefault="00D94946" w:rsidP="00934027">
      <w:pPr>
        <w:ind w:left="720"/>
        <w:rPr>
          <w:rFonts w:asciiTheme="majorHAnsi" w:hAnsiTheme="majorHAnsi"/>
          <w:i/>
        </w:rPr>
      </w:pPr>
    </w:p>
    <w:p w:rsidR="00934027" w:rsidRPr="00187C6E" w:rsidRDefault="00B43CAC" w:rsidP="00454921">
      <w:pPr>
        <w:numPr>
          <w:ilvl w:val="0"/>
          <w:numId w:val="26"/>
        </w:numPr>
        <w:rPr>
          <w:rFonts w:asciiTheme="majorHAnsi" w:hAnsiTheme="majorHAnsi"/>
          <w:b/>
          <w:i/>
        </w:rPr>
      </w:pPr>
      <w:r w:rsidRPr="00187C6E">
        <w:rPr>
          <w:rFonts w:asciiTheme="majorHAnsi" w:hAnsiTheme="majorHAnsi"/>
          <w:b/>
          <w:i/>
        </w:rPr>
        <w:t>Public Participation Plan</w:t>
      </w:r>
    </w:p>
    <w:p w:rsidR="00EF3C49" w:rsidRPr="00187C6E" w:rsidRDefault="00AB00A4" w:rsidP="00EF3C49">
      <w:pPr>
        <w:pStyle w:val="ListParagraph"/>
        <w:contextualSpacing/>
        <w:jc w:val="both"/>
        <w:rPr>
          <w:rFonts w:asciiTheme="majorHAnsi" w:eastAsia="Calibri" w:hAnsiTheme="majorHAnsi"/>
          <w:i/>
        </w:rPr>
      </w:pPr>
      <w:r w:rsidRPr="00187C6E">
        <w:rPr>
          <w:rFonts w:asciiTheme="majorHAnsi" w:hAnsiTheme="majorHAnsi"/>
          <w:i/>
        </w:rPr>
        <w:t>B</w:t>
      </w:r>
      <w:r w:rsidR="009006B1" w:rsidRPr="00187C6E">
        <w:rPr>
          <w:rFonts w:asciiTheme="majorHAnsi" w:hAnsiTheme="majorHAnsi"/>
          <w:i/>
        </w:rPr>
        <w:t xml:space="preserve">ased on current demographics, a specific plan to include minorities and LEP individuals was determined to be unnecessary.  </w:t>
      </w:r>
      <w:r w:rsidRPr="00187C6E">
        <w:rPr>
          <w:rFonts w:asciiTheme="majorHAnsi" w:hAnsiTheme="majorHAnsi"/>
          <w:i/>
        </w:rPr>
        <w:t>Customer Information Meetings, Advisory Board Meetings, Governing Board Meetings, Public Hearings and other community meetings are open to the public.</w:t>
      </w:r>
      <w:r w:rsidR="009520F0" w:rsidRPr="00187C6E">
        <w:rPr>
          <w:rFonts w:asciiTheme="majorHAnsi" w:hAnsiTheme="majorHAnsi"/>
          <w:i/>
        </w:rPr>
        <w:t xml:space="preserve"> </w:t>
      </w:r>
      <w:r w:rsidR="009520F0" w:rsidRPr="00187C6E">
        <w:rPr>
          <w:rFonts w:asciiTheme="majorHAnsi" w:eastAsia="Calibri" w:hAnsiTheme="majorHAnsi"/>
          <w:i/>
        </w:rPr>
        <w:t>Agendas are displayed in the public entry 24 hours in advance.  Notifications of or invitations to meetings may be advertised in the newspaper, public happenings on the radio, and/or by email to agencies who have consumer groups or through the mail.</w:t>
      </w:r>
      <w:r w:rsidR="00EF3C49" w:rsidRPr="00187C6E">
        <w:rPr>
          <w:rFonts w:asciiTheme="majorHAnsi" w:eastAsia="Calibri" w:hAnsiTheme="majorHAnsi"/>
          <w:i/>
        </w:rPr>
        <w:t xml:space="preserve"> </w:t>
      </w:r>
      <w:r w:rsidR="00EF3C49" w:rsidRPr="00187C6E">
        <w:rPr>
          <w:rFonts w:asciiTheme="majorHAnsi" w:hAnsiTheme="majorHAnsi"/>
          <w:i/>
        </w:rPr>
        <w:t xml:space="preserve">Meetings are held in different communities and in facilities that are accessible for persons with disabilities.  </w:t>
      </w:r>
      <w:r w:rsidR="00600665" w:rsidRPr="00187C6E">
        <w:rPr>
          <w:rFonts w:asciiTheme="majorHAnsi" w:hAnsiTheme="majorHAnsi"/>
          <w:i/>
        </w:rPr>
        <w:t>People’s Transit</w:t>
      </w:r>
      <w:r w:rsidR="00EF3C49" w:rsidRPr="00187C6E">
        <w:rPr>
          <w:rFonts w:asciiTheme="majorHAnsi" w:hAnsiTheme="majorHAnsi"/>
          <w:i/>
        </w:rPr>
        <w:t xml:space="preserve"> works with the SD </w:t>
      </w:r>
      <w:r w:rsidR="00EF3C49" w:rsidRPr="00187C6E">
        <w:rPr>
          <w:rFonts w:asciiTheme="majorHAnsi" w:eastAsia="Calibri" w:hAnsiTheme="majorHAnsi"/>
          <w:i/>
        </w:rPr>
        <w:t xml:space="preserve">Department of Labor, Job Link, local churches, the local food pantry, medical facilities, Blind and Visually Impaired, Adult Day Services, social services, educational institutions, and other organizations to provide a medium to educate and solicit feedback on current services. </w:t>
      </w:r>
    </w:p>
    <w:p w:rsidR="00454921" w:rsidRPr="00187C6E" w:rsidRDefault="00454921" w:rsidP="00EF3C49">
      <w:pPr>
        <w:pStyle w:val="ListParagraph"/>
        <w:rPr>
          <w:rFonts w:asciiTheme="majorHAnsi" w:hAnsiTheme="majorHAnsi"/>
          <w:i/>
        </w:rPr>
      </w:pPr>
    </w:p>
    <w:p w:rsidR="00BF5445" w:rsidRPr="00187C6E" w:rsidRDefault="00454921" w:rsidP="00454921">
      <w:pPr>
        <w:numPr>
          <w:ilvl w:val="0"/>
          <w:numId w:val="26"/>
        </w:numPr>
        <w:rPr>
          <w:rFonts w:asciiTheme="majorHAnsi" w:hAnsiTheme="majorHAnsi"/>
          <w:b/>
          <w:i/>
        </w:rPr>
      </w:pPr>
      <w:r w:rsidRPr="00187C6E">
        <w:rPr>
          <w:rFonts w:asciiTheme="majorHAnsi" w:hAnsiTheme="majorHAnsi"/>
          <w:b/>
          <w:i/>
        </w:rPr>
        <w:t>Language Assistance Plan</w:t>
      </w:r>
    </w:p>
    <w:p w:rsidR="00BF5445" w:rsidRPr="00187C6E" w:rsidRDefault="00BF5445" w:rsidP="00BF5445">
      <w:pPr>
        <w:pStyle w:val="ListParagraph"/>
        <w:rPr>
          <w:rFonts w:asciiTheme="majorHAnsi" w:hAnsiTheme="majorHAnsi"/>
          <w:b/>
          <w:i/>
        </w:rPr>
      </w:pPr>
    </w:p>
    <w:p w:rsidR="00BF5445" w:rsidRPr="00187C6E" w:rsidRDefault="00FC5217" w:rsidP="00EF777B">
      <w:pPr>
        <w:ind w:left="720"/>
        <w:jc w:val="both"/>
        <w:rPr>
          <w:rFonts w:asciiTheme="majorHAnsi" w:hAnsiTheme="majorHAnsi"/>
          <w:i/>
        </w:rPr>
      </w:pPr>
      <w:r w:rsidRPr="00187C6E">
        <w:rPr>
          <w:rFonts w:asciiTheme="majorHAnsi" w:hAnsiTheme="majorHAnsi"/>
          <w:i/>
        </w:rPr>
        <w:t>People’s</w:t>
      </w:r>
      <w:r w:rsidR="00334CA0" w:rsidRPr="00187C6E">
        <w:rPr>
          <w:rFonts w:asciiTheme="majorHAnsi" w:hAnsiTheme="majorHAnsi"/>
          <w:i/>
        </w:rPr>
        <w:t xml:space="preserve"> </w:t>
      </w:r>
      <w:r w:rsidRPr="00187C6E">
        <w:rPr>
          <w:rFonts w:asciiTheme="majorHAnsi" w:hAnsiTheme="majorHAnsi"/>
          <w:i/>
        </w:rPr>
        <w:t>Transit has</w:t>
      </w:r>
      <w:r w:rsidR="00334CA0" w:rsidRPr="00187C6E">
        <w:rPr>
          <w:rFonts w:asciiTheme="majorHAnsi" w:hAnsiTheme="majorHAnsi"/>
          <w:i/>
        </w:rPr>
        <w:t xml:space="preserve"> </w:t>
      </w:r>
      <w:r w:rsidRPr="00187C6E">
        <w:rPr>
          <w:rFonts w:asciiTheme="majorHAnsi" w:hAnsiTheme="majorHAnsi"/>
          <w:i/>
        </w:rPr>
        <w:t>determined that there is a</w:t>
      </w:r>
      <w:r w:rsidR="00334CA0" w:rsidRPr="00187C6E">
        <w:rPr>
          <w:rFonts w:asciiTheme="majorHAnsi" w:hAnsiTheme="majorHAnsi"/>
          <w:i/>
        </w:rPr>
        <w:t xml:space="preserve"> </w:t>
      </w:r>
      <w:r w:rsidRPr="00187C6E">
        <w:rPr>
          <w:rFonts w:asciiTheme="majorHAnsi" w:hAnsiTheme="majorHAnsi"/>
          <w:i/>
        </w:rPr>
        <w:t>need for language</w:t>
      </w:r>
      <w:r w:rsidR="00334CA0" w:rsidRPr="00187C6E">
        <w:rPr>
          <w:rFonts w:asciiTheme="majorHAnsi" w:hAnsiTheme="majorHAnsi"/>
          <w:i/>
        </w:rPr>
        <w:t xml:space="preserve"> </w:t>
      </w:r>
      <w:r w:rsidR="0009560C" w:rsidRPr="00187C6E">
        <w:rPr>
          <w:rFonts w:asciiTheme="majorHAnsi" w:hAnsiTheme="majorHAnsi"/>
          <w:i/>
        </w:rPr>
        <w:t>assistance</w:t>
      </w:r>
      <w:r w:rsidRPr="00187C6E">
        <w:rPr>
          <w:rFonts w:asciiTheme="majorHAnsi" w:hAnsiTheme="majorHAnsi"/>
          <w:i/>
        </w:rPr>
        <w:t xml:space="preserve"> and has take</w:t>
      </w:r>
      <w:r w:rsidR="0009560C" w:rsidRPr="00187C6E">
        <w:rPr>
          <w:rFonts w:asciiTheme="majorHAnsi" w:hAnsiTheme="majorHAnsi"/>
          <w:i/>
        </w:rPr>
        <w:t>n</w:t>
      </w:r>
      <w:r w:rsidRPr="00187C6E">
        <w:rPr>
          <w:rFonts w:asciiTheme="majorHAnsi" w:hAnsiTheme="majorHAnsi"/>
          <w:i/>
        </w:rPr>
        <w:t xml:space="preserve"> several steps</w:t>
      </w:r>
      <w:r w:rsidR="00334CA0" w:rsidRPr="00187C6E">
        <w:rPr>
          <w:rFonts w:asciiTheme="majorHAnsi" w:hAnsiTheme="majorHAnsi"/>
          <w:i/>
        </w:rPr>
        <w:t xml:space="preserve"> </w:t>
      </w:r>
      <w:r w:rsidRPr="00187C6E">
        <w:rPr>
          <w:rFonts w:asciiTheme="majorHAnsi" w:hAnsiTheme="majorHAnsi"/>
          <w:i/>
        </w:rPr>
        <w:t>to help</w:t>
      </w:r>
      <w:r w:rsidR="00334CA0" w:rsidRPr="00187C6E">
        <w:rPr>
          <w:rFonts w:asciiTheme="majorHAnsi" w:hAnsiTheme="majorHAnsi"/>
          <w:i/>
        </w:rPr>
        <w:t xml:space="preserve"> </w:t>
      </w:r>
      <w:r w:rsidRPr="00187C6E">
        <w:rPr>
          <w:rFonts w:asciiTheme="majorHAnsi" w:hAnsiTheme="majorHAnsi"/>
          <w:i/>
        </w:rPr>
        <w:t>aid</w:t>
      </w:r>
      <w:r w:rsidR="00334CA0" w:rsidRPr="00187C6E">
        <w:rPr>
          <w:rFonts w:asciiTheme="majorHAnsi" w:hAnsiTheme="majorHAnsi"/>
          <w:i/>
        </w:rPr>
        <w:t xml:space="preserve"> </w:t>
      </w:r>
      <w:r w:rsidRPr="00187C6E">
        <w:rPr>
          <w:rFonts w:asciiTheme="majorHAnsi" w:hAnsiTheme="majorHAnsi"/>
          <w:i/>
        </w:rPr>
        <w:t xml:space="preserve">the </w:t>
      </w:r>
      <w:r w:rsidR="0009560C" w:rsidRPr="00187C6E">
        <w:rPr>
          <w:rFonts w:asciiTheme="majorHAnsi" w:hAnsiTheme="majorHAnsi"/>
          <w:i/>
        </w:rPr>
        <w:t>language barrier</w:t>
      </w:r>
      <w:r w:rsidR="00D33E1C" w:rsidRPr="00187C6E">
        <w:rPr>
          <w:rFonts w:asciiTheme="majorHAnsi" w:hAnsiTheme="majorHAnsi"/>
          <w:i/>
        </w:rPr>
        <w:t>.</w:t>
      </w:r>
      <w:r w:rsidR="006D6210" w:rsidRPr="00187C6E">
        <w:rPr>
          <w:rFonts w:asciiTheme="majorHAnsi" w:hAnsiTheme="majorHAnsi"/>
          <w:i/>
        </w:rPr>
        <w:t xml:space="preserve">  </w:t>
      </w:r>
      <w:r w:rsidR="006D6210" w:rsidRPr="00187C6E">
        <w:rPr>
          <w:rFonts w:asciiTheme="majorHAnsi" w:eastAsia="Calibri" w:hAnsiTheme="majorHAnsi"/>
          <w:i/>
        </w:rPr>
        <w:t xml:space="preserve">LEP clients are generally Spanish </w:t>
      </w:r>
      <w:r w:rsidR="00600665" w:rsidRPr="00187C6E">
        <w:rPr>
          <w:rFonts w:asciiTheme="majorHAnsi" w:eastAsia="Calibri" w:hAnsiTheme="majorHAnsi"/>
          <w:i/>
        </w:rPr>
        <w:t xml:space="preserve">or Karen </w:t>
      </w:r>
      <w:r w:rsidR="006D6210" w:rsidRPr="00187C6E">
        <w:rPr>
          <w:rFonts w:asciiTheme="majorHAnsi" w:eastAsia="Calibri" w:hAnsiTheme="majorHAnsi"/>
          <w:i/>
        </w:rPr>
        <w:t xml:space="preserve">speaking.  </w:t>
      </w:r>
      <w:r w:rsidR="00600665" w:rsidRPr="00187C6E">
        <w:rPr>
          <w:rFonts w:asciiTheme="majorHAnsi" w:eastAsia="Calibri" w:hAnsiTheme="majorHAnsi"/>
          <w:i/>
        </w:rPr>
        <w:t>People’s Transit works with the Social Serv</w:t>
      </w:r>
      <w:r w:rsidR="0009560C" w:rsidRPr="00187C6E">
        <w:rPr>
          <w:rFonts w:asciiTheme="majorHAnsi" w:eastAsia="Calibri" w:hAnsiTheme="majorHAnsi"/>
          <w:i/>
        </w:rPr>
        <w:t xml:space="preserve">ices providers to translate or </w:t>
      </w:r>
      <w:r w:rsidR="00600665" w:rsidRPr="00187C6E">
        <w:rPr>
          <w:rFonts w:asciiTheme="majorHAnsi" w:eastAsia="Calibri" w:hAnsiTheme="majorHAnsi"/>
          <w:i/>
        </w:rPr>
        <w:t xml:space="preserve">utilize the “I Speak” cards to help communicate with non-English speaking individuals. </w:t>
      </w:r>
    </w:p>
    <w:p w:rsidR="00BF5445" w:rsidRPr="00187C6E" w:rsidRDefault="00BF5445" w:rsidP="00BF5445">
      <w:pPr>
        <w:ind w:firstLine="720"/>
        <w:rPr>
          <w:rFonts w:asciiTheme="majorHAnsi" w:hAnsiTheme="majorHAnsi"/>
          <w:i/>
        </w:rPr>
      </w:pPr>
    </w:p>
    <w:p w:rsidR="00BF5445" w:rsidRPr="00187C6E" w:rsidRDefault="00BF5445" w:rsidP="00600665">
      <w:pPr>
        <w:numPr>
          <w:ilvl w:val="0"/>
          <w:numId w:val="26"/>
        </w:numPr>
        <w:rPr>
          <w:rFonts w:asciiTheme="majorHAnsi" w:hAnsiTheme="majorHAnsi"/>
          <w:b/>
          <w:i/>
        </w:rPr>
      </w:pPr>
      <w:r w:rsidRPr="00187C6E">
        <w:rPr>
          <w:rFonts w:asciiTheme="majorHAnsi" w:hAnsiTheme="majorHAnsi"/>
          <w:b/>
          <w:i/>
        </w:rPr>
        <w:t>Table of Membership</w:t>
      </w:r>
    </w:p>
    <w:tbl>
      <w:tblPr>
        <w:tblW w:w="8796"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7"/>
        <w:gridCol w:w="1347"/>
        <w:gridCol w:w="1570"/>
        <w:gridCol w:w="1134"/>
        <w:gridCol w:w="1259"/>
        <w:gridCol w:w="1259"/>
      </w:tblGrid>
      <w:tr w:rsidR="00BF5445" w:rsidRPr="00187C6E" w:rsidTr="00BF2507">
        <w:trPr>
          <w:trHeight w:val="433"/>
        </w:trPr>
        <w:tc>
          <w:tcPr>
            <w:tcW w:w="2358" w:type="dxa"/>
            <w:shd w:val="clear" w:color="auto" w:fill="auto"/>
          </w:tcPr>
          <w:p w:rsidR="00BF5445" w:rsidRPr="00187C6E" w:rsidRDefault="00BF5445" w:rsidP="00BF5445">
            <w:pPr>
              <w:rPr>
                <w:rFonts w:asciiTheme="majorHAnsi" w:hAnsiTheme="majorHAnsi"/>
                <w:b/>
                <w:i/>
              </w:rPr>
            </w:pPr>
            <w:r w:rsidRPr="00187C6E">
              <w:rPr>
                <w:rFonts w:asciiTheme="majorHAnsi" w:hAnsiTheme="majorHAnsi"/>
                <w:b/>
                <w:i/>
              </w:rPr>
              <w:t>Body</w:t>
            </w:r>
          </w:p>
        </w:tc>
        <w:tc>
          <w:tcPr>
            <w:tcW w:w="1350" w:type="dxa"/>
            <w:shd w:val="clear" w:color="auto" w:fill="auto"/>
          </w:tcPr>
          <w:p w:rsidR="00BF5445" w:rsidRPr="00187C6E" w:rsidRDefault="00BF5445" w:rsidP="00BF5445">
            <w:pPr>
              <w:rPr>
                <w:rFonts w:asciiTheme="majorHAnsi" w:hAnsiTheme="majorHAnsi"/>
                <w:b/>
                <w:i/>
              </w:rPr>
            </w:pPr>
            <w:r w:rsidRPr="00187C6E">
              <w:rPr>
                <w:rFonts w:asciiTheme="majorHAnsi" w:hAnsiTheme="majorHAnsi"/>
                <w:b/>
                <w:i/>
              </w:rPr>
              <w:t>Caucasian</w:t>
            </w:r>
          </w:p>
        </w:tc>
        <w:tc>
          <w:tcPr>
            <w:tcW w:w="1620" w:type="dxa"/>
            <w:shd w:val="clear" w:color="auto" w:fill="auto"/>
          </w:tcPr>
          <w:p w:rsidR="00BF2507" w:rsidRPr="00187C6E" w:rsidRDefault="00BF5445" w:rsidP="00BF5445">
            <w:pPr>
              <w:rPr>
                <w:rFonts w:asciiTheme="majorHAnsi" w:hAnsiTheme="majorHAnsi"/>
                <w:b/>
                <w:i/>
              </w:rPr>
            </w:pPr>
            <w:r w:rsidRPr="00187C6E">
              <w:rPr>
                <w:rFonts w:asciiTheme="majorHAnsi" w:hAnsiTheme="majorHAnsi"/>
                <w:b/>
                <w:i/>
              </w:rPr>
              <w:t xml:space="preserve">Native </w:t>
            </w:r>
          </w:p>
          <w:p w:rsidR="00BF5445" w:rsidRPr="00187C6E" w:rsidRDefault="00BF5445" w:rsidP="00BF5445">
            <w:pPr>
              <w:rPr>
                <w:rFonts w:asciiTheme="majorHAnsi" w:hAnsiTheme="majorHAnsi"/>
                <w:b/>
                <w:i/>
              </w:rPr>
            </w:pPr>
            <w:r w:rsidRPr="00187C6E">
              <w:rPr>
                <w:rFonts w:asciiTheme="majorHAnsi" w:hAnsiTheme="majorHAnsi"/>
                <w:b/>
                <w:i/>
              </w:rPr>
              <w:t>American</w:t>
            </w:r>
          </w:p>
        </w:tc>
        <w:tc>
          <w:tcPr>
            <w:tcW w:w="1170" w:type="dxa"/>
            <w:shd w:val="clear" w:color="auto" w:fill="auto"/>
          </w:tcPr>
          <w:p w:rsidR="00BF5445" w:rsidRPr="00187C6E" w:rsidRDefault="00BF5445" w:rsidP="00BF5445">
            <w:pPr>
              <w:rPr>
                <w:rFonts w:asciiTheme="majorHAnsi" w:hAnsiTheme="majorHAnsi"/>
                <w:b/>
                <w:i/>
              </w:rPr>
            </w:pPr>
            <w:r w:rsidRPr="00187C6E">
              <w:rPr>
                <w:rFonts w:asciiTheme="majorHAnsi" w:hAnsiTheme="majorHAnsi"/>
                <w:b/>
                <w:i/>
              </w:rPr>
              <w:t>Latino</w:t>
            </w:r>
          </w:p>
        </w:tc>
        <w:tc>
          <w:tcPr>
            <w:tcW w:w="1170" w:type="dxa"/>
            <w:shd w:val="clear" w:color="auto" w:fill="auto"/>
          </w:tcPr>
          <w:p w:rsidR="00BF5445" w:rsidRPr="00187C6E" w:rsidRDefault="00BF5445" w:rsidP="00BF5445">
            <w:pPr>
              <w:rPr>
                <w:rFonts w:asciiTheme="majorHAnsi" w:hAnsiTheme="majorHAnsi"/>
                <w:b/>
                <w:i/>
              </w:rPr>
            </w:pPr>
            <w:r w:rsidRPr="00187C6E">
              <w:rPr>
                <w:rFonts w:asciiTheme="majorHAnsi" w:hAnsiTheme="majorHAnsi"/>
                <w:b/>
                <w:i/>
              </w:rPr>
              <w:t>African American</w:t>
            </w:r>
          </w:p>
        </w:tc>
        <w:tc>
          <w:tcPr>
            <w:tcW w:w="1128" w:type="dxa"/>
            <w:shd w:val="clear" w:color="auto" w:fill="auto"/>
          </w:tcPr>
          <w:p w:rsidR="00BF5445" w:rsidRPr="00187C6E" w:rsidRDefault="00BF5445" w:rsidP="00BF5445">
            <w:pPr>
              <w:rPr>
                <w:rFonts w:asciiTheme="majorHAnsi" w:hAnsiTheme="majorHAnsi"/>
                <w:b/>
                <w:i/>
              </w:rPr>
            </w:pPr>
            <w:r w:rsidRPr="00187C6E">
              <w:rPr>
                <w:rFonts w:asciiTheme="majorHAnsi" w:hAnsiTheme="majorHAnsi"/>
                <w:b/>
                <w:i/>
              </w:rPr>
              <w:t>Asian American</w:t>
            </w:r>
          </w:p>
        </w:tc>
      </w:tr>
      <w:tr w:rsidR="00BF5445" w:rsidRPr="00187C6E" w:rsidTr="00BF2507">
        <w:trPr>
          <w:trHeight w:val="409"/>
        </w:trPr>
        <w:tc>
          <w:tcPr>
            <w:tcW w:w="2358" w:type="dxa"/>
            <w:shd w:val="clear" w:color="auto" w:fill="auto"/>
          </w:tcPr>
          <w:p w:rsidR="00BF5445" w:rsidRPr="00187C6E" w:rsidRDefault="00CA142D" w:rsidP="00BF5445">
            <w:pPr>
              <w:rPr>
                <w:rFonts w:asciiTheme="majorHAnsi" w:hAnsiTheme="majorHAnsi"/>
                <w:b/>
                <w:i/>
              </w:rPr>
            </w:pPr>
            <w:r w:rsidRPr="00187C6E">
              <w:rPr>
                <w:rFonts w:asciiTheme="majorHAnsi" w:hAnsiTheme="majorHAnsi"/>
                <w:b/>
                <w:i/>
              </w:rPr>
              <w:t>Population</w:t>
            </w:r>
          </w:p>
        </w:tc>
        <w:tc>
          <w:tcPr>
            <w:tcW w:w="1350" w:type="dxa"/>
            <w:shd w:val="clear" w:color="auto" w:fill="auto"/>
          </w:tcPr>
          <w:p w:rsidR="00BF5445" w:rsidRPr="00187C6E" w:rsidRDefault="00B000BC" w:rsidP="00BF5445">
            <w:pPr>
              <w:rPr>
                <w:rFonts w:asciiTheme="majorHAnsi" w:hAnsiTheme="majorHAnsi"/>
                <w:b/>
                <w:i/>
              </w:rPr>
            </w:pPr>
            <w:r w:rsidRPr="00187C6E">
              <w:rPr>
                <w:rFonts w:asciiTheme="majorHAnsi" w:hAnsiTheme="majorHAnsi"/>
                <w:b/>
                <w:i/>
              </w:rPr>
              <w:t>87</w:t>
            </w:r>
            <w:r w:rsidR="004D6766" w:rsidRPr="00187C6E">
              <w:rPr>
                <w:rFonts w:asciiTheme="majorHAnsi" w:hAnsiTheme="majorHAnsi"/>
                <w:b/>
                <w:i/>
              </w:rPr>
              <w:t>%</w:t>
            </w:r>
          </w:p>
        </w:tc>
        <w:tc>
          <w:tcPr>
            <w:tcW w:w="1620" w:type="dxa"/>
            <w:shd w:val="clear" w:color="auto" w:fill="auto"/>
          </w:tcPr>
          <w:p w:rsidR="00BF5445" w:rsidRPr="00187C6E" w:rsidRDefault="00B000BC" w:rsidP="00BF5445">
            <w:pPr>
              <w:rPr>
                <w:rFonts w:asciiTheme="majorHAnsi" w:hAnsiTheme="majorHAnsi"/>
                <w:i/>
              </w:rPr>
            </w:pPr>
            <w:r w:rsidRPr="00187C6E">
              <w:rPr>
                <w:rFonts w:asciiTheme="majorHAnsi" w:hAnsiTheme="majorHAnsi"/>
                <w:i/>
              </w:rPr>
              <w:t>1.4</w:t>
            </w:r>
            <w:r w:rsidR="00CA142D" w:rsidRPr="00187C6E">
              <w:rPr>
                <w:rFonts w:asciiTheme="majorHAnsi" w:hAnsiTheme="majorHAnsi"/>
                <w:i/>
              </w:rPr>
              <w:t>%</w:t>
            </w:r>
          </w:p>
        </w:tc>
        <w:tc>
          <w:tcPr>
            <w:tcW w:w="117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70" w:type="dxa"/>
            <w:shd w:val="clear" w:color="auto" w:fill="auto"/>
          </w:tcPr>
          <w:p w:rsidR="00BF5445" w:rsidRPr="00187C6E" w:rsidRDefault="00B000BC" w:rsidP="00BF5445">
            <w:pPr>
              <w:rPr>
                <w:rFonts w:asciiTheme="majorHAnsi" w:hAnsiTheme="majorHAnsi"/>
                <w:i/>
              </w:rPr>
            </w:pPr>
            <w:r w:rsidRPr="00187C6E">
              <w:rPr>
                <w:rFonts w:asciiTheme="majorHAnsi" w:hAnsiTheme="majorHAnsi"/>
                <w:i/>
              </w:rPr>
              <w:t>1.7</w:t>
            </w:r>
            <w:r w:rsidR="00CA142D" w:rsidRPr="00187C6E">
              <w:rPr>
                <w:rFonts w:asciiTheme="majorHAnsi" w:hAnsiTheme="majorHAnsi"/>
                <w:i/>
              </w:rPr>
              <w:t>%</w:t>
            </w:r>
          </w:p>
        </w:tc>
        <w:tc>
          <w:tcPr>
            <w:tcW w:w="1128" w:type="dxa"/>
            <w:shd w:val="clear" w:color="auto" w:fill="auto"/>
          </w:tcPr>
          <w:p w:rsidR="00BF5445" w:rsidRPr="00187C6E" w:rsidRDefault="00B000BC" w:rsidP="00BF5445">
            <w:pPr>
              <w:rPr>
                <w:rFonts w:asciiTheme="majorHAnsi" w:hAnsiTheme="majorHAnsi"/>
                <w:i/>
              </w:rPr>
            </w:pPr>
            <w:r w:rsidRPr="00187C6E">
              <w:rPr>
                <w:rFonts w:asciiTheme="majorHAnsi" w:hAnsiTheme="majorHAnsi"/>
                <w:i/>
              </w:rPr>
              <w:t>8</w:t>
            </w:r>
            <w:r w:rsidR="00CA142D" w:rsidRPr="00187C6E">
              <w:rPr>
                <w:rFonts w:asciiTheme="majorHAnsi" w:hAnsiTheme="majorHAnsi"/>
                <w:i/>
              </w:rPr>
              <w:t>%</w:t>
            </w:r>
          </w:p>
        </w:tc>
      </w:tr>
      <w:tr w:rsidR="00BF5445" w:rsidRPr="00187C6E" w:rsidTr="00BF2507">
        <w:trPr>
          <w:trHeight w:val="409"/>
        </w:trPr>
        <w:tc>
          <w:tcPr>
            <w:tcW w:w="2358" w:type="dxa"/>
            <w:shd w:val="clear" w:color="auto" w:fill="auto"/>
          </w:tcPr>
          <w:p w:rsidR="004D6766" w:rsidRPr="00187C6E" w:rsidRDefault="00CA142D" w:rsidP="00CA142D">
            <w:pPr>
              <w:rPr>
                <w:rFonts w:asciiTheme="majorHAnsi" w:hAnsiTheme="majorHAnsi"/>
                <w:b/>
                <w:i/>
              </w:rPr>
            </w:pPr>
            <w:r w:rsidRPr="00187C6E">
              <w:rPr>
                <w:rFonts w:asciiTheme="majorHAnsi" w:hAnsiTheme="majorHAnsi"/>
                <w:b/>
                <w:i/>
              </w:rPr>
              <w:t>Executive</w:t>
            </w:r>
            <w:r w:rsidR="004D6766" w:rsidRPr="00187C6E">
              <w:rPr>
                <w:rFonts w:asciiTheme="majorHAnsi" w:hAnsiTheme="majorHAnsi"/>
                <w:b/>
                <w:i/>
              </w:rPr>
              <w:t xml:space="preserve"> Board</w:t>
            </w:r>
          </w:p>
        </w:tc>
        <w:tc>
          <w:tcPr>
            <w:tcW w:w="1350" w:type="dxa"/>
            <w:shd w:val="clear" w:color="auto" w:fill="auto"/>
          </w:tcPr>
          <w:p w:rsidR="00BF5445" w:rsidRPr="00187C6E" w:rsidRDefault="004D6766" w:rsidP="00BF5445">
            <w:pPr>
              <w:rPr>
                <w:rFonts w:asciiTheme="majorHAnsi" w:hAnsiTheme="majorHAnsi"/>
                <w:b/>
                <w:i/>
              </w:rPr>
            </w:pPr>
            <w:r w:rsidRPr="00187C6E">
              <w:rPr>
                <w:rFonts w:asciiTheme="majorHAnsi" w:hAnsiTheme="majorHAnsi"/>
                <w:b/>
                <w:i/>
              </w:rPr>
              <w:t>100%</w:t>
            </w:r>
          </w:p>
        </w:tc>
        <w:tc>
          <w:tcPr>
            <w:tcW w:w="162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7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7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28"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r>
      <w:tr w:rsidR="00BF5445" w:rsidRPr="00187C6E" w:rsidTr="00BF2507">
        <w:trPr>
          <w:trHeight w:val="433"/>
        </w:trPr>
        <w:tc>
          <w:tcPr>
            <w:tcW w:w="2358" w:type="dxa"/>
            <w:shd w:val="clear" w:color="auto" w:fill="auto"/>
          </w:tcPr>
          <w:p w:rsidR="00BF5445" w:rsidRPr="00187C6E" w:rsidRDefault="00CA142D" w:rsidP="00CA142D">
            <w:pPr>
              <w:rPr>
                <w:rFonts w:asciiTheme="majorHAnsi" w:hAnsiTheme="majorHAnsi"/>
                <w:b/>
                <w:i/>
              </w:rPr>
            </w:pPr>
            <w:r w:rsidRPr="00187C6E">
              <w:rPr>
                <w:rFonts w:asciiTheme="majorHAnsi" w:hAnsiTheme="majorHAnsi"/>
                <w:b/>
                <w:i/>
              </w:rPr>
              <w:t xml:space="preserve">Beadle Co. </w:t>
            </w:r>
            <w:r w:rsidR="004D6766" w:rsidRPr="00187C6E">
              <w:rPr>
                <w:rFonts w:asciiTheme="majorHAnsi" w:hAnsiTheme="majorHAnsi"/>
                <w:b/>
                <w:i/>
              </w:rPr>
              <w:t xml:space="preserve"> </w:t>
            </w:r>
            <w:r w:rsidR="00BF5445" w:rsidRPr="00187C6E">
              <w:rPr>
                <w:rFonts w:asciiTheme="majorHAnsi" w:hAnsiTheme="majorHAnsi"/>
                <w:b/>
                <w:i/>
              </w:rPr>
              <w:t>Advisory Board</w:t>
            </w:r>
          </w:p>
        </w:tc>
        <w:tc>
          <w:tcPr>
            <w:tcW w:w="1350" w:type="dxa"/>
            <w:shd w:val="clear" w:color="auto" w:fill="auto"/>
          </w:tcPr>
          <w:p w:rsidR="00BF5445" w:rsidRPr="00187C6E" w:rsidRDefault="004D6766" w:rsidP="00BF5445">
            <w:pPr>
              <w:rPr>
                <w:rFonts w:asciiTheme="majorHAnsi" w:hAnsiTheme="majorHAnsi"/>
                <w:b/>
                <w:i/>
              </w:rPr>
            </w:pPr>
            <w:r w:rsidRPr="00187C6E">
              <w:rPr>
                <w:rFonts w:asciiTheme="majorHAnsi" w:hAnsiTheme="majorHAnsi"/>
                <w:b/>
                <w:i/>
              </w:rPr>
              <w:t>100%</w:t>
            </w:r>
          </w:p>
        </w:tc>
        <w:tc>
          <w:tcPr>
            <w:tcW w:w="162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7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70"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c>
          <w:tcPr>
            <w:tcW w:w="1128" w:type="dxa"/>
            <w:shd w:val="clear" w:color="auto" w:fill="auto"/>
          </w:tcPr>
          <w:p w:rsidR="00BF5445" w:rsidRPr="00187C6E" w:rsidRDefault="00CA142D" w:rsidP="00BF5445">
            <w:pPr>
              <w:rPr>
                <w:rFonts w:asciiTheme="majorHAnsi" w:hAnsiTheme="majorHAnsi"/>
                <w:i/>
              </w:rPr>
            </w:pPr>
            <w:r w:rsidRPr="00187C6E">
              <w:rPr>
                <w:rFonts w:asciiTheme="majorHAnsi" w:hAnsiTheme="majorHAnsi"/>
                <w:i/>
              </w:rPr>
              <w:t>0%</w:t>
            </w:r>
          </w:p>
        </w:tc>
      </w:tr>
      <w:tr w:rsidR="00BF5445" w:rsidRPr="00187C6E" w:rsidTr="00BF2507">
        <w:trPr>
          <w:trHeight w:val="433"/>
        </w:trPr>
        <w:tc>
          <w:tcPr>
            <w:tcW w:w="2358" w:type="dxa"/>
            <w:shd w:val="clear" w:color="auto" w:fill="auto"/>
          </w:tcPr>
          <w:p w:rsidR="00BF5445" w:rsidRPr="00187C6E" w:rsidRDefault="00BF5445" w:rsidP="00BF5445">
            <w:pPr>
              <w:rPr>
                <w:rFonts w:asciiTheme="majorHAnsi" w:hAnsiTheme="majorHAnsi"/>
                <w:b/>
                <w:i/>
              </w:rPr>
            </w:pPr>
          </w:p>
        </w:tc>
        <w:tc>
          <w:tcPr>
            <w:tcW w:w="1350" w:type="dxa"/>
            <w:shd w:val="clear" w:color="auto" w:fill="auto"/>
          </w:tcPr>
          <w:p w:rsidR="00BF5445" w:rsidRPr="00187C6E" w:rsidRDefault="00BF5445" w:rsidP="00BF5445">
            <w:pPr>
              <w:rPr>
                <w:rFonts w:asciiTheme="majorHAnsi" w:hAnsiTheme="majorHAnsi"/>
                <w:i/>
              </w:rPr>
            </w:pPr>
          </w:p>
        </w:tc>
        <w:tc>
          <w:tcPr>
            <w:tcW w:w="1620" w:type="dxa"/>
            <w:shd w:val="clear" w:color="auto" w:fill="auto"/>
          </w:tcPr>
          <w:p w:rsidR="00BF5445" w:rsidRPr="00187C6E" w:rsidRDefault="00BF5445" w:rsidP="00BF5445">
            <w:pPr>
              <w:rPr>
                <w:rFonts w:asciiTheme="majorHAnsi" w:hAnsiTheme="majorHAnsi"/>
                <w:i/>
              </w:rPr>
            </w:pPr>
          </w:p>
        </w:tc>
        <w:tc>
          <w:tcPr>
            <w:tcW w:w="1170" w:type="dxa"/>
            <w:shd w:val="clear" w:color="auto" w:fill="auto"/>
          </w:tcPr>
          <w:p w:rsidR="00BF5445" w:rsidRPr="00187C6E" w:rsidRDefault="00BF5445" w:rsidP="00BF5445">
            <w:pPr>
              <w:rPr>
                <w:rFonts w:asciiTheme="majorHAnsi" w:hAnsiTheme="majorHAnsi"/>
                <w:i/>
              </w:rPr>
            </w:pPr>
          </w:p>
        </w:tc>
        <w:tc>
          <w:tcPr>
            <w:tcW w:w="1170" w:type="dxa"/>
            <w:shd w:val="clear" w:color="auto" w:fill="auto"/>
          </w:tcPr>
          <w:p w:rsidR="00BF5445" w:rsidRPr="00187C6E" w:rsidRDefault="00BF5445" w:rsidP="00BF5445">
            <w:pPr>
              <w:rPr>
                <w:rFonts w:asciiTheme="majorHAnsi" w:hAnsiTheme="majorHAnsi"/>
                <w:i/>
              </w:rPr>
            </w:pPr>
          </w:p>
        </w:tc>
        <w:tc>
          <w:tcPr>
            <w:tcW w:w="1128" w:type="dxa"/>
            <w:shd w:val="clear" w:color="auto" w:fill="auto"/>
          </w:tcPr>
          <w:p w:rsidR="00BF5445" w:rsidRPr="00187C6E" w:rsidRDefault="00BF5445" w:rsidP="00BF5445">
            <w:pPr>
              <w:rPr>
                <w:rFonts w:asciiTheme="majorHAnsi" w:hAnsiTheme="majorHAnsi"/>
                <w:i/>
              </w:rPr>
            </w:pPr>
          </w:p>
        </w:tc>
      </w:tr>
    </w:tbl>
    <w:p w:rsidR="00BF5445" w:rsidRPr="00187C6E" w:rsidRDefault="00BF5445" w:rsidP="00BF5445">
      <w:pPr>
        <w:ind w:left="720"/>
        <w:rPr>
          <w:rFonts w:asciiTheme="majorHAnsi" w:hAnsiTheme="majorHAnsi"/>
          <w:i/>
        </w:rPr>
      </w:pPr>
    </w:p>
    <w:p w:rsidR="00BF5445" w:rsidRPr="00187C6E" w:rsidRDefault="00BF5445" w:rsidP="00BF5445">
      <w:pPr>
        <w:ind w:firstLine="720"/>
        <w:rPr>
          <w:rFonts w:asciiTheme="majorHAnsi" w:hAnsiTheme="majorHAnsi"/>
          <w:i/>
        </w:rPr>
      </w:pPr>
    </w:p>
    <w:p w:rsidR="00BF5445" w:rsidRPr="00187C6E" w:rsidRDefault="00BF5445" w:rsidP="00BF5445">
      <w:pPr>
        <w:ind w:firstLine="720"/>
        <w:rPr>
          <w:rFonts w:asciiTheme="majorHAnsi" w:hAnsiTheme="majorHAnsi"/>
          <w:i/>
        </w:rPr>
      </w:pPr>
    </w:p>
    <w:p w:rsidR="00BF5445" w:rsidRPr="00187C6E" w:rsidRDefault="00BF5445" w:rsidP="00BF5445">
      <w:pPr>
        <w:numPr>
          <w:ilvl w:val="0"/>
          <w:numId w:val="26"/>
        </w:numPr>
        <w:rPr>
          <w:rFonts w:asciiTheme="majorHAnsi" w:hAnsiTheme="majorHAnsi"/>
          <w:b/>
          <w:i/>
        </w:rPr>
      </w:pPr>
      <w:r w:rsidRPr="00187C6E">
        <w:rPr>
          <w:rFonts w:asciiTheme="majorHAnsi" w:hAnsiTheme="majorHAnsi"/>
          <w:b/>
          <w:i/>
        </w:rPr>
        <w:t>Title VI Equity Analysis</w:t>
      </w:r>
    </w:p>
    <w:p w:rsidR="00275A29" w:rsidRPr="00187C6E" w:rsidRDefault="00275A29" w:rsidP="00275A29">
      <w:pPr>
        <w:rPr>
          <w:rFonts w:asciiTheme="majorHAnsi" w:hAnsiTheme="majorHAnsi"/>
          <w:b/>
          <w:i/>
        </w:rPr>
      </w:pPr>
    </w:p>
    <w:p w:rsidR="00BF5445" w:rsidRPr="00187C6E" w:rsidRDefault="00600665" w:rsidP="00BF5445">
      <w:pPr>
        <w:ind w:left="720"/>
        <w:rPr>
          <w:rFonts w:asciiTheme="majorHAnsi" w:hAnsiTheme="majorHAnsi"/>
          <w:i/>
        </w:rPr>
      </w:pPr>
      <w:r w:rsidRPr="00187C6E">
        <w:rPr>
          <w:rFonts w:asciiTheme="majorHAnsi" w:hAnsiTheme="majorHAnsi"/>
          <w:i/>
        </w:rPr>
        <w:t>People’s</w:t>
      </w:r>
      <w:r w:rsidR="00EF777B" w:rsidRPr="00187C6E">
        <w:rPr>
          <w:rFonts w:asciiTheme="majorHAnsi" w:hAnsiTheme="majorHAnsi"/>
          <w:i/>
        </w:rPr>
        <w:t xml:space="preserve"> Transit </w:t>
      </w:r>
      <w:r w:rsidR="00BF5445" w:rsidRPr="00187C6E">
        <w:rPr>
          <w:rFonts w:asciiTheme="majorHAnsi" w:hAnsiTheme="majorHAnsi"/>
          <w:i/>
        </w:rPr>
        <w:t>has not constructed a facility in the last three years</w:t>
      </w:r>
      <w:r w:rsidR="00D17155" w:rsidRPr="00187C6E">
        <w:rPr>
          <w:rFonts w:asciiTheme="majorHAnsi" w:hAnsiTheme="majorHAnsi"/>
          <w:i/>
        </w:rPr>
        <w:t>.</w:t>
      </w:r>
    </w:p>
    <w:p w:rsidR="00275A29" w:rsidRPr="00187C6E" w:rsidRDefault="00275A29" w:rsidP="00BF5445">
      <w:pPr>
        <w:ind w:left="720"/>
        <w:rPr>
          <w:rFonts w:asciiTheme="majorHAnsi" w:hAnsiTheme="majorHAnsi"/>
          <w:i/>
        </w:rPr>
      </w:pPr>
    </w:p>
    <w:p w:rsidR="00D17155" w:rsidRPr="00187C6E" w:rsidRDefault="00D17155" w:rsidP="00BF5445">
      <w:pPr>
        <w:ind w:left="720"/>
        <w:rPr>
          <w:rFonts w:asciiTheme="majorHAnsi" w:hAnsiTheme="majorHAnsi"/>
          <w:i/>
        </w:rPr>
      </w:pPr>
    </w:p>
    <w:p w:rsidR="00D17155" w:rsidRPr="00187C6E" w:rsidRDefault="00D1715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ind w:left="720"/>
        <w:rPr>
          <w:rFonts w:asciiTheme="majorHAnsi" w:hAnsiTheme="majorHAnsi"/>
          <w:i/>
        </w:rPr>
      </w:pPr>
    </w:p>
    <w:p w:rsidR="00BF5445" w:rsidRPr="00187C6E" w:rsidRDefault="00BF5445" w:rsidP="00BF5445">
      <w:pPr>
        <w:rPr>
          <w:rFonts w:asciiTheme="majorHAnsi" w:hAnsiTheme="majorHAnsi"/>
          <w:i/>
        </w:rPr>
      </w:pPr>
    </w:p>
    <w:p w:rsidR="00EE43E9" w:rsidRPr="00187C6E" w:rsidRDefault="00CA142D" w:rsidP="00CA142D">
      <w:pPr>
        <w:rPr>
          <w:rFonts w:asciiTheme="majorHAnsi" w:hAnsiTheme="majorHAnsi"/>
          <w:i/>
        </w:rPr>
      </w:pPr>
      <w:r w:rsidRPr="00187C6E">
        <w:rPr>
          <w:rFonts w:asciiTheme="majorHAnsi" w:hAnsiTheme="majorHAnsi"/>
          <w:i/>
        </w:rPr>
        <w:t xml:space="preserve">This Tile VI Program Plan was </w:t>
      </w:r>
      <w:r w:rsidR="0009560C" w:rsidRPr="00187C6E">
        <w:rPr>
          <w:rFonts w:asciiTheme="majorHAnsi" w:hAnsiTheme="majorHAnsi"/>
          <w:i/>
        </w:rPr>
        <w:t>adopted</w:t>
      </w:r>
      <w:r w:rsidRPr="00187C6E">
        <w:rPr>
          <w:rFonts w:asciiTheme="majorHAnsi" w:hAnsiTheme="majorHAnsi"/>
          <w:i/>
        </w:rPr>
        <w:t xml:space="preserve"> by People’s Transit on July 14, 2016.</w:t>
      </w:r>
    </w:p>
    <w:p w:rsidR="00CA142D" w:rsidRPr="00187C6E" w:rsidRDefault="00CA142D" w:rsidP="00BF5445">
      <w:pPr>
        <w:ind w:firstLine="720"/>
        <w:rPr>
          <w:rFonts w:asciiTheme="majorHAnsi" w:hAnsiTheme="majorHAnsi"/>
          <w:i/>
        </w:rPr>
      </w:pPr>
    </w:p>
    <w:p w:rsidR="00CA142D" w:rsidRPr="00187C6E" w:rsidRDefault="00CA142D" w:rsidP="00BF5445">
      <w:pPr>
        <w:ind w:firstLine="720"/>
        <w:rPr>
          <w:rFonts w:asciiTheme="majorHAnsi" w:hAnsiTheme="majorHAnsi"/>
          <w:i/>
        </w:rPr>
      </w:pPr>
    </w:p>
    <w:p w:rsidR="00CA142D" w:rsidRPr="00187C6E" w:rsidRDefault="00CA142D" w:rsidP="00BF5445">
      <w:pPr>
        <w:ind w:firstLine="720"/>
        <w:rPr>
          <w:rFonts w:asciiTheme="majorHAnsi" w:hAnsiTheme="majorHAnsi"/>
          <w:i/>
        </w:rPr>
      </w:pPr>
    </w:p>
    <w:p w:rsidR="00CA142D" w:rsidRPr="00187C6E" w:rsidRDefault="00CA142D" w:rsidP="00C6557D">
      <w:pPr>
        <w:rPr>
          <w:rFonts w:asciiTheme="majorHAnsi" w:hAnsiTheme="majorHAnsi"/>
          <w:i/>
        </w:rPr>
      </w:pPr>
      <w:r w:rsidRPr="00187C6E">
        <w:rPr>
          <w:rFonts w:asciiTheme="majorHAnsi" w:hAnsiTheme="majorHAnsi"/>
          <w:i/>
        </w:rPr>
        <w:t>_________________________________          ____________________________________</w:t>
      </w:r>
    </w:p>
    <w:p w:rsidR="00917442" w:rsidRPr="00187C6E" w:rsidRDefault="00CA142D" w:rsidP="00690FEA">
      <w:pPr>
        <w:ind w:firstLine="720"/>
        <w:rPr>
          <w:rFonts w:asciiTheme="majorHAnsi" w:hAnsiTheme="majorHAnsi"/>
          <w:i/>
        </w:rPr>
      </w:pPr>
      <w:r w:rsidRPr="00187C6E">
        <w:rPr>
          <w:rFonts w:asciiTheme="majorHAnsi" w:hAnsiTheme="majorHAnsi"/>
          <w:i/>
        </w:rPr>
        <w:t>Signature</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Date</w:t>
      </w:r>
    </w:p>
    <w:p w:rsidR="00FD5E50" w:rsidRPr="00187C6E" w:rsidRDefault="00FD5E50" w:rsidP="00917442">
      <w:pPr>
        <w:autoSpaceDE w:val="0"/>
        <w:autoSpaceDN w:val="0"/>
        <w:adjustRightInd w:val="0"/>
        <w:jc w:val="center"/>
        <w:rPr>
          <w:rFonts w:asciiTheme="majorHAnsi" w:hAnsiTheme="majorHAnsi"/>
          <w:i/>
        </w:rPr>
      </w:pPr>
    </w:p>
    <w:p w:rsidR="00FD5E50" w:rsidRPr="00187C6E" w:rsidRDefault="00FD5E50" w:rsidP="00917442">
      <w:pPr>
        <w:autoSpaceDE w:val="0"/>
        <w:autoSpaceDN w:val="0"/>
        <w:adjustRightInd w:val="0"/>
        <w:jc w:val="center"/>
        <w:rPr>
          <w:rFonts w:asciiTheme="majorHAnsi" w:hAnsiTheme="majorHAnsi"/>
          <w:i/>
        </w:rPr>
      </w:pPr>
    </w:p>
    <w:p w:rsidR="00FD5E50" w:rsidRPr="00187C6E" w:rsidRDefault="00FD5E50" w:rsidP="00917442">
      <w:pPr>
        <w:autoSpaceDE w:val="0"/>
        <w:autoSpaceDN w:val="0"/>
        <w:adjustRightInd w:val="0"/>
        <w:jc w:val="center"/>
        <w:rPr>
          <w:rFonts w:asciiTheme="majorHAnsi" w:hAnsiTheme="majorHAnsi"/>
          <w:i/>
        </w:rPr>
      </w:pPr>
    </w:p>
    <w:p w:rsidR="00FD5E50" w:rsidRPr="00187C6E" w:rsidRDefault="00FD5E50" w:rsidP="00917442">
      <w:pPr>
        <w:autoSpaceDE w:val="0"/>
        <w:autoSpaceDN w:val="0"/>
        <w:adjustRightInd w:val="0"/>
        <w:jc w:val="center"/>
        <w:rPr>
          <w:rFonts w:asciiTheme="majorHAnsi" w:hAnsiTheme="majorHAnsi"/>
          <w:i/>
        </w:rPr>
      </w:pPr>
    </w:p>
    <w:p w:rsidR="00902D52" w:rsidRPr="00187C6E" w:rsidRDefault="00902D52" w:rsidP="00917442">
      <w:pPr>
        <w:autoSpaceDE w:val="0"/>
        <w:autoSpaceDN w:val="0"/>
        <w:adjustRightInd w:val="0"/>
        <w:jc w:val="center"/>
        <w:rPr>
          <w:rFonts w:asciiTheme="majorHAnsi" w:hAnsiTheme="majorHAnsi"/>
          <w:i/>
        </w:rPr>
      </w:pPr>
    </w:p>
    <w:p w:rsidR="00902D52" w:rsidRPr="00187C6E" w:rsidRDefault="00902D52" w:rsidP="00917442">
      <w:pPr>
        <w:autoSpaceDE w:val="0"/>
        <w:autoSpaceDN w:val="0"/>
        <w:adjustRightInd w:val="0"/>
        <w:jc w:val="center"/>
        <w:rPr>
          <w:rFonts w:asciiTheme="majorHAnsi" w:hAnsiTheme="majorHAnsi"/>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768"/>
        <w:gridCol w:w="1536"/>
        <w:gridCol w:w="2304"/>
        <w:gridCol w:w="2304"/>
      </w:tblGrid>
      <w:tr w:rsidR="00690FEA" w:rsidRPr="00187C6E" w:rsidTr="000977E4">
        <w:tc>
          <w:tcPr>
            <w:tcW w:w="2304" w:type="dxa"/>
            <w:shd w:val="clear" w:color="auto" w:fill="auto"/>
          </w:tcPr>
          <w:p w:rsidR="00690FEA" w:rsidRPr="00187C6E" w:rsidRDefault="00690FEA" w:rsidP="000977E4">
            <w:pPr>
              <w:jc w:val="center"/>
              <w:rPr>
                <w:rFonts w:asciiTheme="majorHAnsi" w:hAnsiTheme="majorHAnsi"/>
                <w:i/>
              </w:rPr>
            </w:pPr>
            <w:r w:rsidRPr="00187C6E">
              <w:rPr>
                <w:rFonts w:asciiTheme="majorHAnsi" w:hAnsiTheme="majorHAnsi"/>
                <w:i/>
              </w:rPr>
              <w:t>Agency Policy and Procedures</w:t>
            </w:r>
          </w:p>
          <w:p w:rsidR="00690FEA" w:rsidRPr="00187C6E" w:rsidRDefault="00690FEA" w:rsidP="00690FEA">
            <w:pPr>
              <w:rPr>
                <w:rFonts w:asciiTheme="majorHAnsi" w:hAnsiTheme="majorHAnsi"/>
                <w:i/>
              </w:rPr>
            </w:pPr>
          </w:p>
          <w:p w:rsidR="00690FEA" w:rsidRPr="00187C6E" w:rsidRDefault="00690FEA" w:rsidP="00690FEA">
            <w:pPr>
              <w:rPr>
                <w:rFonts w:asciiTheme="majorHAnsi" w:hAnsiTheme="majorHAnsi"/>
                <w:i/>
              </w:rPr>
            </w:pPr>
            <w:r w:rsidRPr="00187C6E">
              <w:rPr>
                <w:rFonts w:asciiTheme="majorHAnsi" w:hAnsiTheme="majorHAnsi"/>
                <w:i/>
              </w:rPr>
              <w:t>People’s Transit</w:t>
            </w:r>
          </w:p>
        </w:tc>
        <w:tc>
          <w:tcPr>
            <w:tcW w:w="2304" w:type="dxa"/>
            <w:gridSpan w:val="2"/>
            <w:shd w:val="clear" w:color="auto" w:fill="auto"/>
          </w:tcPr>
          <w:p w:rsidR="00690FEA" w:rsidRPr="00187C6E" w:rsidRDefault="00690FEA" w:rsidP="000977E4">
            <w:pPr>
              <w:jc w:val="center"/>
              <w:rPr>
                <w:rFonts w:asciiTheme="majorHAnsi" w:hAnsiTheme="majorHAnsi"/>
                <w:i/>
              </w:rPr>
            </w:pPr>
            <w:r w:rsidRPr="00187C6E">
              <w:rPr>
                <w:rFonts w:asciiTheme="majorHAnsi" w:hAnsiTheme="majorHAnsi"/>
                <w:i/>
              </w:rPr>
              <w:t>Effective Date</w:t>
            </w: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r w:rsidRPr="00187C6E">
              <w:rPr>
                <w:rFonts w:asciiTheme="majorHAnsi" w:hAnsiTheme="majorHAnsi"/>
                <w:i/>
              </w:rPr>
              <w:t>06/01/2016</w:t>
            </w:r>
          </w:p>
        </w:tc>
        <w:tc>
          <w:tcPr>
            <w:tcW w:w="2304" w:type="dxa"/>
            <w:shd w:val="clear" w:color="auto" w:fill="auto"/>
          </w:tcPr>
          <w:p w:rsidR="00690FEA" w:rsidRPr="00187C6E" w:rsidRDefault="00690FEA" w:rsidP="000977E4">
            <w:pPr>
              <w:jc w:val="center"/>
              <w:rPr>
                <w:rFonts w:asciiTheme="majorHAnsi" w:hAnsiTheme="majorHAnsi"/>
                <w:i/>
              </w:rPr>
            </w:pPr>
            <w:r w:rsidRPr="00187C6E">
              <w:rPr>
                <w:rFonts w:asciiTheme="majorHAnsi" w:hAnsiTheme="majorHAnsi"/>
                <w:i/>
              </w:rPr>
              <w:t>Number of Pages</w:t>
            </w: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r w:rsidRPr="00187C6E">
              <w:rPr>
                <w:rFonts w:asciiTheme="majorHAnsi" w:hAnsiTheme="majorHAnsi"/>
                <w:i/>
              </w:rPr>
              <w:t>3</w:t>
            </w:r>
          </w:p>
        </w:tc>
        <w:tc>
          <w:tcPr>
            <w:tcW w:w="2304" w:type="dxa"/>
            <w:shd w:val="clear" w:color="auto" w:fill="auto"/>
          </w:tcPr>
          <w:p w:rsidR="00690FEA" w:rsidRPr="00187C6E" w:rsidRDefault="00690FEA" w:rsidP="000977E4">
            <w:pPr>
              <w:jc w:val="center"/>
              <w:rPr>
                <w:rFonts w:asciiTheme="majorHAnsi" w:hAnsiTheme="majorHAnsi"/>
                <w:i/>
              </w:rPr>
            </w:pPr>
            <w:r w:rsidRPr="00187C6E">
              <w:rPr>
                <w:rFonts w:asciiTheme="majorHAnsi" w:hAnsiTheme="majorHAnsi"/>
                <w:i/>
              </w:rPr>
              <w:t>Section</w:t>
            </w: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p>
          <w:p w:rsidR="00690FEA" w:rsidRPr="00187C6E" w:rsidRDefault="00690FEA" w:rsidP="000977E4">
            <w:pPr>
              <w:jc w:val="center"/>
              <w:rPr>
                <w:rFonts w:asciiTheme="majorHAnsi" w:hAnsiTheme="majorHAnsi"/>
                <w:i/>
              </w:rPr>
            </w:pPr>
            <w:r w:rsidRPr="00187C6E">
              <w:rPr>
                <w:rFonts w:asciiTheme="majorHAnsi" w:hAnsiTheme="majorHAnsi"/>
                <w:i/>
              </w:rPr>
              <w:t>PT</w:t>
            </w:r>
          </w:p>
        </w:tc>
      </w:tr>
      <w:tr w:rsidR="00690FEA" w:rsidRPr="00187C6E" w:rsidTr="000977E4">
        <w:tc>
          <w:tcPr>
            <w:tcW w:w="3072" w:type="dxa"/>
            <w:gridSpan w:val="2"/>
            <w:shd w:val="clear" w:color="auto" w:fill="auto"/>
          </w:tcPr>
          <w:p w:rsidR="00690FEA" w:rsidRPr="00187C6E" w:rsidRDefault="00690FEA" w:rsidP="00B60DDF">
            <w:pPr>
              <w:rPr>
                <w:rFonts w:asciiTheme="majorHAnsi" w:hAnsiTheme="majorHAnsi"/>
                <w:i/>
              </w:rPr>
            </w:pPr>
            <w:r w:rsidRPr="00187C6E">
              <w:rPr>
                <w:rFonts w:asciiTheme="majorHAnsi" w:hAnsiTheme="majorHAnsi"/>
                <w:i/>
              </w:rPr>
              <w:t>Subject:</w:t>
            </w: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r w:rsidRPr="00187C6E">
              <w:rPr>
                <w:rFonts w:asciiTheme="majorHAnsi" w:hAnsiTheme="majorHAnsi"/>
                <w:i/>
              </w:rPr>
              <w:t>TITLE VI PLAN</w:t>
            </w:r>
          </w:p>
        </w:tc>
        <w:tc>
          <w:tcPr>
            <w:tcW w:w="3840" w:type="dxa"/>
            <w:gridSpan w:val="2"/>
            <w:shd w:val="clear" w:color="auto" w:fill="auto"/>
          </w:tcPr>
          <w:p w:rsidR="00690FEA" w:rsidRPr="00187C6E" w:rsidRDefault="00690FEA" w:rsidP="00B60DDF">
            <w:pPr>
              <w:rPr>
                <w:rFonts w:asciiTheme="majorHAnsi" w:hAnsiTheme="majorHAnsi"/>
                <w:i/>
              </w:rPr>
            </w:pPr>
            <w:r w:rsidRPr="00187C6E">
              <w:rPr>
                <w:rFonts w:asciiTheme="majorHAnsi" w:hAnsiTheme="majorHAnsi"/>
                <w:i/>
              </w:rPr>
              <w:t>Authorization Signature</w:t>
            </w:r>
          </w:p>
        </w:tc>
        <w:tc>
          <w:tcPr>
            <w:tcW w:w="2304" w:type="dxa"/>
            <w:shd w:val="clear" w:color="auto" w:fill="auto"/>
          </w:tcPr>
          <w:p w:rsidR="00690FEA" w:rsidRPr="00187C6E" w:rsidRDefault="00690FEA" w:rsidP="00B60DDF">
            <w:pPr>
              <w:rPr>
                <w:rFonts w:asciiTheme="majorHAnsi" w:hAnsiTheme="majorHAnsi"/>
                <w:i/>
              </w:rPr>
            </w:pPr>
            <w:r w:rsidRPr="00187C6E">
              <w:rPr>
                <w:rFonts w:asciiTheme="majorHAnsi" w:hAnsiTheme="majorHAnsi"/>
                <w:i/>
              </w:rPr>
              <w:t xml:space="preserve">Reviewed </w:t>
            </w:r>
          </w:p>
        </w:tc>
      </w:tr>
    </w:tbl>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b/>
          <w:i/>
          <w:u w:val="single"/>
        </w:rPr>
      </w:pPr>
      <w:r w:rsidRPr="00187C6E">
        <w:rPr>
          <w:rFonts w:asciiTheme="majorHAnsi" w:hAnsiTheme="majorHAnsi"/>
          <w:b/>
          <w:i/>
          <w:u w:val="single"/>
        </w:rPr>
        <w:t>POLICY:</w:t>
      </w:r>
    </w:p>
    <w:p w:rsidR="00690FEA" w:rsidRPr="00187C6E" w:rsidRDefault="00690FEA" w:rsidP="00B60DDF">
      <w:pPr>
        <w:rPr>
          <w:rFonts w:asciiTheme="majorHAnsi" w:hAnsiTheme="majorHAnsi"/>
          <w:i/>
        </w:rPr>
      </w:pPr>
    </w:p>
    <w:p w:rsidR="00690FEA" w:rsidRPr="00187C6E" w:rsidRDefault="00690FEA" w:rsidP="00690FEA">
      <w:pPr>
        <w:numPr>
          <w:ilvl w:val="0"/>
          <w:numId w:val="34"/>
        </w:numPr>
        <w:rPr>
          <w:rFonts w:asciiTheme="majorHAnsi" w:hAnsiTheme="majorHAnsi"/>
          <w:b/>
          <w:i/>
        </w:rPr>
      </w:pPr>
      <w:r w:rsidRPr="00187C6E">
        <w:rPr>
          <w:rFonts w:asciiTheme="majorHAnsi" w:hAnsiTheme="majorHAnsi"/>
          <w:b/>
          <w:i/>
        </w:rPr>
        <w:t>Plan Statement</w:t>
      </w:r>
    </w:p>
    <w:p w:rsidR="00690FEA" w:rsidRPr="00187C6E" w:rsidRDefault="00690FEA" w:rsidP="00690FEA">
      <w:pPr>
        <w:ind w:left="360"/>
        <w:rPr>
          <w:rFonts w:asciiTheme="majorHAnsi" w:hAnsiTheme="majorHAnsi"/>
          <w:i/>
        </w:rPr>
      </w:pPr>
      <w:r w:rsidRPr="00187C6E">
        <w:rPr>
          <w:rFonts w:asciiTheme="majorHAnsi" w:hAnsiTheme="majorHAnsi"/>
          <w:i/>
        </w:rPr>
        <w:t xml:space="preserve">Title VI of the Civil Rights Act of 1964 prohibits </w:t>
      </w:r>
      <w:r w:rsidR="00A8213A" w:rsidRPr="00187C6E">
        <w:rPr>
          <w:rFonts w:asciiTheme="majorHAnsi" w:hAnsiTheme="majorHAnsi"/>
          <w:i/>
        </w:rPr>
        <w:t>discrimination</w:t>
      </w:r>
      <w:r w:rsidRPr="00187C6E">
        <w:rPr>
          <w:rFonts w:asciiTheme="majorHAnsi" w:hAnsiTheme="majorHAnsi"/>
          <w:i/>
        </w:rPr>
        <w:t xml:space="preserve"> on the </w:t>
      </w:r>
      <w:r w:rsidR="00A8213A" w:rsidRPr="00187C6E">
        <w:rPr>
          <w:rFonts w:asciiTheme="majorHAnsi" w:hAnsiTheme="majorHAnsi"/>
          <w:i/>
        </w:rPr>
        <w:t>basis</w:t>
      </w:r>
      <w:r w:rsidRPr="00187C6E">
        <w:rPr>
          <w:rFonts w:asciiTheme="majorHAnsi" w:hAnsiTheme="majorHAnsi"/>
          <w:i/>
        </w:rPr>
        <w:t xml:space="preserve"> of race, color, or national origin in programs and activities </w:t>
      </w:r>
      <w:r w:rsidR="00A8213A" w:rsidRPr="00187C6E">
        <w:rPr>
          <w:rFonts w:asciiTheme="majorHAnsi" w:hAnsiTheme="majorHAnsi"/>
          <w:i/>
        </w:rPr>
        <w:t>receiving</w:t>
      </w:r>
      <w:r w:rsidRPr="00187C6E">
        <w:rPr>
          <w:rFonts w:asciiTheme="majorHAnsi" w:hAnsiTheme="majorHAnsi"/>
          <w:i/>
        </w:rPr>
        <w:t xml:space="preserve"> Federal financial assistance.  Specifically, Title VI</w:t>
      </w:r>
      <w:r w:rsidR="00A8213A" w:rsidRPr="00187C6E">
        <w:rPr>
          <w:rFonts w:asciiTheme="majorHAnsi" w:hAnsiTheme="majorHAnsi"/>
          <w:i/>
        </w:rPr>
        <w:t xml:space="preserve"> </w:t>
      </w:r>
      <w:r w:rsidRPr="00187C6E">
        <w:rPr>
          <w:rFonts w:asciiTheme="majorHAnsi" w:hAnsiTheme="majorHAnsi"/>
          <w:i/>
        </w:rPr>
        <w:t>provides that “no person</w:t>
      </w:r>
      <w:r w:rsidR="00A8213A" w:rsidRPr="00187C6E">
        <w:rPr>
          <w:rFonts w:asciiTheme="majorHAnsi" w:hAnsiTheme="majorHAnsi"/>
          <w:i/>
        </w:rPr>
        <w:t xml:space="preserve"> </w:t>
      </w:r>
      <w:r w:rsidRPr="00187C6E">
        <w:rPr>
          <w:rFonts w:asciiTheme="majorHAnsi" w:hAnsiTheme="majorHAnsi"/>
          <w:i/>
        </w:rPr>
        <w:t xml:space="preserve">in the United States shall, on the grounds of race, color or national origin,  be </w:t>
      </w:r>
      <w:r w:rsidR="00A8213A" w:rsidRPr="00187C6E">
        <w:rPr>
          <w:rFonts w:asciiTheme="majorHAnsi" w:hAnsiTheme="majorHAnsi"/>
          <w:i/>
        </w:rPr>
        <w:t>excluded</w:t>
      </w:r>
      <w:r w:rsidRPr="00187C6E">
        <w:rPr>
          <w:rFonts w:asciiTheme="majorHAnsi" w:hAnsiTheme="majorHAnsi"/>
          <w:i/>
        </w:rPr>
        <w:t xml:space="preserve"> from participation in, be denied the benefits of or be subjected to discrimination under  any program</w:t>
      </w:r>
      <w:r w:rsidR="00A8213A" w:rsidRPr="00187C6E">
        <w:rPr>
          <w:rFonts w:asciiTheme="majorHAnsi" w:hAnsiTheme="majorHAnsi"/>
          <w:i/>
        </w:rPr>
        <w:t xml:space="preserve"> </w:t>
      </w:r>
      <w:r w:rsidRPr="00187C6E">
        <w:rPr>
          <w:rFonts w:asciiTheme="majorHAnsi" w:hAnsiTheme="majorHAnsi"/>
          <w:i/>
        </w:rPr>
        <w:t>or activity receiving Federal financial assistance”(42 U.S.C. Section 2000d).  People’s Transit is committed to</w:t>
      </w:r>
      <w:r w:rsidR="00A8213A" w:rsidRPr="00187C6E">
        <w:rPr>
          <w:rFonts w:asciiTheme="majorHAnsi" w:hAnsiTheme="majorHAnsi"/>
          <w:i/>
        </w:rPr>
        <w:t xml:space="preserve"> </w:t>
      </w:r>
      <w:r w:rsidRPr="00187C6E">
        <w:rPr>
          <w:rFonts w:asciiTheme="majorHAnsi" w:hAnsiTheme="majorHAnsi"/>
          <w:i/>
        </w:rPr>
        <w:t xml:space="preserve">ensuring that no person is </w:t>
      </w:r>
      <w:r w:rsidR="00A8213A" w:rsidRPr="00187C6E">
        <w:rPr>
          <w:rFonts w:asciiTheme="majorHAnsi" w:hAnsiTheme="majorHAnsi"/>
          <w:i/>
        </w:rPr>
        <w:t>excluded</w:t>
      </w:r>
      <w:r w:rsidRPr="00187C6E">
        <w:rPr>
          <w:rFonts w:asciiTheme="majorHAnsi" w:hAnsiTheme="majorHAnsi"/>
          <w:i/>
        </w:rPr>
        <w:t xml:space="preserve"> from participation in, or denied benefits of its transit services</w:t>
      </w:r>
      <w:r w:rsidR="00A8213A" w:rsidRPr="00187C6E">
        <w:rPr>
          <w:rFonts w:asciiTheme="majorHAnsi" w:hAnsiTheme="majorHAnsi"/>
          <w:i/>
        </w:rPr>
        <w:t xml:space="preserve"> </w:t>
      </w:r>
      <w:r w:rsidRPr="00187C6E">
        <w:rPr>
          <w:rFonts w:asciiTheme="majorHAnsi" w:hAnsiTheme="majorHAnsi"/>
          <w:i/>
        </w:rPr>
        <w:t>on the basis of race color or national origin, as protected by Title VI in Federal Transit Administration (FTA)</w:t>
      </w:r>
      <w:r w:rsidR="00A8213A" w:rsidRPr="00187C6E">
        <w:rPr>
          <w:rFonts w:asciiTheme="majorHAnsi" w:hAnsiTheme="majorHAnsi"/>
          <w:i/>
        </w:rPr>
        <w:t xml:space="preserve"> circular4702.1.A.</w:t>
      </w:r>
    </w:p>
    <w:p w:rsidR="00A8213A" w:rsidRPr="00187C6E" w:rsidRDefault="00A8213A" w:rsidP="00690FEA">
      <w:pPr>
        <w:ind w:left="360"/>
        <w:rPr>
          <w:rFonts w:asciiTheme="majorHAnsi" w:hAnsiTheme="majorHAnsi"/>
          <w:i/>
        </w:rPr>
      </w:pPr>
    </w:p>
    <w:p w:rsidR="00A8213A" w:rsidRPr="00187C6E" w:rsidRDefault="00A8213A" w:rsidP="00690FEA">
      <w:pPr>
        <w:ind w:left="360"/>
        <w:rPr>
          <w:rFonts w:asciiTheme="majorHAnsi" w:hAnsiTheme="majorHAnsi"/>
          <w:i/>
        </w:rPr>
      </w:pPr>
      <w:r w:rsidRPr="00187C6E">
        <w:rPr>
          <w:rFonts w:asciiTheme="majorHAnsi" w:hAnsiTheme="majorHAnsi"/>
          <w:i/>
        </w:rPr>
        <w:t>This plan was developed to guide People’s Transit in its administration and management of Title VI related activities.</w:t>
      </w:r>
    </w:p>
    <w:p w:rsidR="00A8213A" w:rsidRPr="00187C6E" w:rsidRDefault="00A8213A" w:rsidP="00690FEA">
      <w:pPr>
        <w:ind w:left="360"/>
        <w:rPr>
          <w:rFonts w:asciiTheme="majorHAnsi" w:hAnsiTheme="majorHAnsi"/>
          <w:i/>
        </w:rPr>
      </w:pPr>
    </w:p>
    <w:p w:rsidR="00A8213A" w:rsidRPr="00187C6E" w:rsidRDefault="00A8213A" w:rsidP="00690FEA">
      <w:pPr>
        <w:ind w:left="360"/>
        <w:rPr>
          <w:rFonts w:asciiTheme="majorHAnsi" w:hAnsiTheme="majorHAnsi"/>
          <w:i/>
        </w:rPr>
      </w:pPr>
      <w:r w:rsidRPr="00187C6E">
        <w:rPr>
          <w:rFonts w:asciiTheme="majorHAnsi" w:hAnsiTheme="majorHAnsi"/>
          <w:i/>
        </w:rPr>
        <w:t>Title VI Coordinator Contact</w:t>
      </w:r>
    </w:p>
    <w:p w:rsidR="00A8213A" w:rsidRPr="00187C6E" w:rsidRDefault="004D3AD8" w:rsidP="00690FEA">
      <w:pPr>
        <w:ind w:left="360"/>
        <w:rPr>
          <w:rFonts w:asciiTheme="majorHAnsi" w:hAnsiTheme="majorHAnsi"/>
          <w:i/>
        </w:rPr>
      </w:pPr>
      <w:r w:rsidRPr="00187C6E">
        <w:rPr>
          <w:rFonts w:asciiTheme="majorHAnsi" w:hAnsiTheme="majorHAnsi"/>
          <w:i/>
        </w:rPr>
        <w:t>Gayle Kludt</w:t>
      </w:r>
    </w:p>
    <w:p w:rsidR="00A8213A" w:rsidRPr="00187C6E" w:rsidRDefault="00A8213A" w:rsidP="00690FEA">
      <w:pPr>
        <w:ind w:left="360"/>
        <w:rPr>
          <w:rFonts w:asciiTheme="majorHAnsi" w:hAnsiTheme="majorHAnsi"/>
          <w:i/>
        </w:rPr>
      </w:pPr>
      <w:r w:rsidRPr="00187C6E">
        <w:rPr>
          <w:rFonts w:asciiTheme="majorHAnsi" w:hAnsiTheme="majorHAnsi"/>
          <w:i/>
        </w:rPr>
        <w:t>120 Wyoming Ave. SW</w:t>
      </w:r>
    </w:p>
    <w:p w:rsidR="00A8213A" w:rsidRPr="00187C6E" w:rsidRDefault="00A8213A" w:rsidP="00690FEA">
      <w:pPr>
        <w:ind w:left="360"/>
        <w:rPr>
          <w:rFonts w:asciiTheme="majorHAnsi" w:hAnsiTheme="majorHAnsi"/>
          <w:i/>
        </w:rPr>
      </w:pPr>
      <w:r w:rsidRPr="00187C6E">
        <w:rPr>
          <w:rFonts w:asciiTheme="majorHAnsi" w:hAnsiTheme="majorHAnsi"/>
          <w:i/>
        </w:rPr>
        <w:t>Huron, SD 57350</w:t>
      </w:r>
    </w:p>
    <w:p w:rsidR="0034698E" w:rsidRPr="00187C6E" w:rsidRDefault="0034698E" w:rsidP="00690FEA">
      <w:pPr>
        <w:ind w:left="360"/>
        <w:rPr>
          <w:rFonts w:asciiTheme="majorHAnsi" w:hAnsiTheme="majorHAnsi"/>
          <w:i/>
        </w:rPr>
      </w:pPr>
    </w:p>
    <w:p w:rsidR="0034698E" w:rsidRPr="00187C6E" w:rsidRDefault="0034698E" w:rsidP="00690FEA">
      <w:pPr>
        <w:ind w:left="360"/>
        <w:rPr>
          <w:rFonts w:asciiTheme="majorHAnsi" w:hAnsiTheme="majorHAnsi"/>
          <w:i/>
        </w:rPr>
      </w:pPr>
    </w:p>
    <w:p w:rsidR="003A07C8" w:rsidRPr="00187C6E" w:rsidRDefault="003A07C8" w:rsidP="0034698E">
      <w:pPr>
        <w:pStyle w:val="Heading2"/>
        <w:keepNext w:val="0"/>
        <w:widowControl w:val="0"/>
        <w:numPr>
          <w:ilvl w:val="0"/>
          <w:numId w:val="34"/>
        </w:numPr>
        <w:tabs>
          <w:tab w:val="left" w:pos="528"/>
        </w:tabs>
        <w:spacing w:before="0" w:after="0"/>
        <w:rPr>
          <w:rFonts w:asciiTheme="majorHAnsi" w:hAnsiTheme="majorHAnsi"/>
          <w:sz w:val="24"/>
          <w:szCs w:val="24"/>
        </w:rPr>
      </w:pPr>
      <w:r w:rsidRPr="00187C6E">
        <w:rPr>
          <w:rFonts w:asciiTheme="majorHAnsi" w:hAnsiTheme="majorHAnsi"/>
          <w:sz w:val="24"/>
          <w:szCs w:val="24"/>
        </w:rPr>
        <w:t>Title VI Information</w:t>
      </w:r>
      <w:r w:rsidRPr="00187C6E">
        <w:rPr>
          <w:rFonts w:asciiTheme="majorHAnsi" w:hAnsiTheme="majorHAnsi"/>
          <w:spacing w:val="42"/>
          <w:sz w:val="24"/>
          <w:szCs w:val="24"/>
        </w:rPr>
        <w:t xml:space="preserve"> </w:t>
      </w:r>
      <w:r w:rsidRPr="00187C6E">
        <w:rPr>
          <w:rFonts w:asciiTheme="majorHAnsi" w:hAnsiTheme="majorHAnsi"/>
          <w:sz w:val="24"/>
          <w:szCs w:val="24"/>
        </w:rPr>
        <w:t>Dissemination</w:t>
      </w:r>
    </w:p>
    <w:p w:rsidR="003A07C8" w:rsidRPr="00187C6E" w:rsidRDefault="003A07C8" w:rsidP="003A07C8">
      <w:pPr>
        <w:pStyle w:val="BodyText"/>
        <w:spacing w:before="3" w:line="249" w:lineRule="auto"/>
        <w:ind w:left="154" w:right="707" w:firstLine="9"/>
        <w:rPr>
          <w:rFonts w:asciiTheme="majorHAnsi" w:hAnsiTheme="majorHAnsi"/>
          <w:b w:val="0"/>
          <w:i/>
        </w:rPr>
      </w:pPr>
      <w:r w:rsidRPr="00187C6E">
        <w:rPr>
          <w:rFonts w:asciiTheme="majorHAnsi" w:hAnsiTheme="majorHAnsi"/>
          <w:b w:val="0"/>
          <w:i/>
        </w:rPr>
        <w:t>Title VI information posters shall be prominently and publicly displayed in the Administrative Offices of P</w:t>
      </w:r>
      <w:r w:rsidR="00C6557D" w:rsidRPr="00187C6E">
        <w:rPr>
          <w:rFonts w:asciiTheme="majorHAnsi" w:hAnsiTheme="majorHAnsi"/>
          <w:b w:val="0"/>
          <w:i/>
        </w:rPr>
        <w:t xml:space="preserve">eople’s </w:t>
      </w:r>
      <w:r w:rsidRPr="00187C6E">
        <w:rPr>
          <w:rFonts w:asciiTheme="majorHAnsi" w:hAnsiTheme="majorHAnsi"/>
          <w:b w:val="0"/>
          <w:i/>
        </w:rPr>
        <w:t>T</w:t>
      </w:r>
      <w:r w:rsidR="00C6557D" w:rsidRPr="00187C6E">
        <w:rPr>
          <w:rFonts w:asciiTheme="majorHAnsi" w:hAnsiTheme="majorHAnsi"/>
          <w:b w:val="0"/>
          <w:i/>
        </w:rPr>
        <w:t>ransit</w:t>
      </w:r>
      <w:r w:rsidRPr="00187C6E">
        <w:rPr>
          <w:rFonts w:asciiTheme="majorHAnsi" w:hAnsiTheme="majorHAnsi"/>
          <w:b w:val="0"/>
          <w:i/>
        </w:rPr>
        <w:t>, 120 Wyoming Ave. SW, Huron, SD. The name of the Title VI coordinator will be displayed on the poster. Additional information relating to nondiscrimination obligation can be obtained from the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xml:space="preserve"> Title VI   Coordinator.</w:t>
      </w:r>
    </w:p>
    <w:p w:rsidR="003A07C8" w:rsidRPr="00187C6E" w:rsidRDefault="003A07C8" w:rsidP="003A07C8">
      <w:pPr>
        <w:pStyle w:val="BodyText"/>
        <w:spacing w:before="122" w:line="249" w:lineRule="auto"/>
        <w:ind w:left="149" w:right="612" w:firstLine="4"/>
        <w:rPr>
          <w:rFonts w:asciiTheme="majorHAnsi" w:hAnsiTheme="majorHAnsi"/>
          <w:b w:val="0"/>
          <w:i/>
        </w:rPr>
      </w:pPr>
      <w:r w:rsidRPr="00187C6E">
        <w:rPr>
          <w:rFonts w:asciiTheme="majorHAnsi" w:hAnsiTheme="majorHAnsi"/>
          <w:b w:val="0"/>
          <w:i/>
        </w:rPr>
        <w:t>During new employee orientation and subsequent employee trainings, information relative to the provisions of Title VI, and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xml:space="preserve">’s expectations to perform their duties accordingly will be reviewed and discussed. All employees shall be provided a copy of the Title VI Plan and are required to sign the Acknowledgement of Receipt (Appendix  </w:t>
      </w:r>
      <w:r w:rsidR="00864D39" w:rsidRPr="00187C6E">
        <w:rPr>
          <w:rFonts w:asciiTheme="majorHAnsi" w:hAnsiTheme="majorHAnsi"/>
          <w:b w:val="0"/>
          <w:i/>
        </w:rPr>
        <w:t>B</w:t>
      </w:r>
      <w:r w:rsidRPr="00187C6E">
        <w:rPr>
          <w:rFonts w:asciiTheme="majorHAnsi" w:hAnsiTheme="majorHAnsi"/>
          <w:b w:val="0"/>
          <w:i/>
        </w:rPr>
        <w:t>).</w:t>
      </w:r>
    </w:p>
    <w:p w:rsidR="003A07C8" w:rsidRPr="00187C6E" w:rsidRDefault="00C6557D" w:rsidP="003A07C8">
      <w:pPr>
        <w:pStyle w:val="BodyText"/>
        <w:spacing w:before="117" w:line="252" w:lineRule="auto"/>
        <w:ind w:left="149" w:right="612"/>
        <w:rPr>
          <w:rFonts w:asciiTheme="majorHAnsi" w:hAnsiTheme="majorHAnsi"/>
          <w:b w:val="0"/>
          <w:i/>
        </w:rPr>
      </w:pPr>
      <w:r w:rsidRPr="00187C6E">
        <w:rPr>
          <w:rFonts w:asciiTheme="majorHAnsi" w:hAnsiTheme="majorHAnsi"/>
          <w:b w:val="0"/>
          <w:i/>
          <w:w w:val="105"/>
        </w:rPr>
        <w:t>People’s Transit</w:t>
      </w:r>
      <w:r w:rsidR="003A07C8" w:rsidRPr="00187C6E">
        <w:rPr>
          <w:rFonts w:asciiTheme="majorHAnsi" w:hAnsiTheme="majorHAnsi"/>
          <w:b w:val="0"/>
          <w:i/>
          <w:spacing w:val="-11"/>
          <w:w w:val="105"/>
        </w:rPr>
        <w:t xml:space="preserve"> </w:t>
      </w:r>
      <w:r w:rsidR="003A07C8" w:rsidRPr="00187C6E">
        <w:rPr>
          <w:rFonts w:asciiTheme="majorHAnsi" w:hAnsiTheme="majorHAnsi"/>
          <w:b w:val="0"/>
          <w:i/>
          <w:w w:val="105"/>
        </w:rPr>
        <w:t>will ensure</w:t>
      </w:r>
      <w:r w:rsidR="003A07C8" w:rsidRPr="00187C6E">
        <w:rPr>
          <w:rFonts w:asciiTheme="majorHAnsi" w:hAnsiTheme="majorHAnsi"/>
          <w:b w:val="0"/>
          <w:i/>
          <w:spacing w:val="-11"/>
          <w:w w:val="105"/>
        </w:rPr>
        <w:t xml:space="preserve"> </w:t>
      </w:r>
      <w:r w:rsidR="003A07C8" w:rsidRPr="00187C6E">
        <w:rPr>
          <w:rFonts w:asciiTheme="majorHAnsi" w:hAnsiTheme="majorHAnsi"/>
          <w:b w:val="0"/>
          <w:i/>
          <w:w w:val="105"/>
        </w:rPr>
        <w:t>that</w:t>
      </w:r>
      <w:r w:rsidR="003A07C8" w:rsidRPr="00187C6E">
        <w:rPr>
          <w:rFonts w:asciiTheme="majorHAnsi" w:hAnsiTheme="majorHAnsi"/>
          <w:b w:val="0"/>
          <w:i/>
          <w:spacing w:val="-6"/>
          <w:w w:val="105"/>
        </w:rPr>
        <w:t xml:space="preserve"> </w:t>
      </w:r>
      <w:r w:rsidR="003A07C8" w:rsidRPr="00187C6E">
        <w:rPr>
          <w:rFonts w:asciiTheme="majorHAnsi" w:hAnsiTheme="majorHAnsi"/>
          <w:b w:val="0"/>
          <w:i/>
          <w:w w:val="105"/>
        </w:rPr>
        <w:t>all</w:t>
      </w:r>
      <w:r w:rsidR="003A07C8" w:rsidRPr="00187C6E">
        <w:rPr>
          <w:rFonts w:asciiTheme="majorHAnsi" w:hAnsiTheme="majorHAnsi"/>
          <w:b w:val="0"/>
          <w:i/>
          <w:spacing w:val="-13"/>
          <w:w w:val="105"/>
        </w:rPr>
        <w:t xml:space="preserve"> </w:t>
      </w:r>
      <w:r w:rsidR="003A07C8" w:rsidRPr="00187C6E">
        <w:rPr>
          <w:rFonts w:asciiTheme="majorHAnsi" w:hAnsiTheme="majorHAnsi"/>
          <w:b w:val="0"/>
          <w:i/>
          <w:w w:val="105"/>
        </w:rPr>
        <w:t>riders are</w:t>
      </w:r>
      <w:r w:rsidR="003A07C8" w:rsidRPr="00187C6E">
        <w:rPr>
          <w:rFonts w:asciiTheme="majorHAnsi" w:hAnsiTheme="majorHAnsi"/>
          <w:b w:val="0"/>
          <w:i/>
          <w:spacing w:val="-18"/>
          <w:w w:val="105"/>
        </w:rPr>
        <w:t xml:space="preserve"> </w:t>
      </w:r>
      <w:r w:rsidR="003A07C8" w:rsidRPr="00187C6E">
        <w:rPr>
          <w:rFonts w:asciiTheme="majorHAnsi" w:hAnsiTheme="majorHAnsi"/>
          <w:b w:val="0"/>
          <w:i/>
          <w:w w:val="105"/>
        </w:rPr>
        <w:t>provided</w:t>
      </w:r>
      <w:r w:rsidR="003A07C8" w:rsidRPr="00187C6E">
        <w:rPr>
          <w:rFonts w:asciiTheme="majorHAnsi" w:hAnsiTheme="majorHAnsi"/>
          <w:b w:val="0"/>
          <w:i/>
          <w:spacing w:val="4"/>
          <w:w w:val="105"/>
        </w:rPr>
        <w:t xml:space="preserve"> </w:t>
      </w:r>
      <w:r w:rsidR="003A07C8" w:rsidRPr="00187C6E">
        <w:rPr>
          <w:rFonts w:asciiTheme="majorHAnsi" w:hAnsiTheme="majorHAnsi"/>
          <w:b w:val="0"/>
          <w:i/>
          <w:w w:val="105"/>
        </w:rPr>
        <w:t>with</w:t>
      </w:r>
      <w:r w:rsidR="003A07C8" w:rsidRPr="00187C6E">
        <w:rPr>
          <w:rFonts w:asciiTheme="majorHAnsi" w:hAnsiTheme="majorHAnsi"/>
          <w:b w:val="0"/>
          <w:i/>
          <w:spacing w:val="-2"/>
          <w:w w:val="105"/>
        </w:rPr>
        <w:t xml:space="preserve"> </w:t>
      </w:r>
      <w:r w:rsidR="003A07C8" w:rsidRPr="00187C6E">
        <w:rPr>
          <w:rFonts w:asciiTheme="majorHAnsi" w:hAnsiTheme="majorHAnsi"/>
          <w:b w:val="0"/>
          <w:i/>
          <w:w w:val="105"/>
        </w:rPr>
        <w:t>a</w:t>
      </w:r>
      <w:r w:rsidR="003A07C8" w:rsidRPr="00187C6E">
        <w:rPr>
          <w:rFonts w:asciiTheme="majorHAnsi" w:hAnsiTheme="majorHAnsi"/>
          <w:b w:val="0"/>
          <w:i/>
          <w:spacing w:val="-16"/>
          <w:w w:val="105"/>
        </w:rPr>
        <w:t xml:space="preserve"> </w:t>
      </w:r>
      <w:r w:rsidR="003A07C8" w:rsidRPr="00187C6E">
        <w:rPr>
          <w:rFonts w:asciiTheme="majorHAnsi" w:hAnsiTheme="majorHAnsi"/>
          <w:b w:val="0"/>
          <w:i/>
          <w:w w:val="105"/>
        </w:rPr>
        <w:t>copy</w:t>
      </w:r>
      <w:r w:rsidR="003A07C8" w:rsidRPr="00187C6E">
        <w:rPr>
          <w:rFonts w:asciiTheme="majorHAnsi" w:hAnsiTheme="majorHAnsi"/>
          <w:b w:val="0"/>
          <w:i/>
          <w:spacing w:val="-7"/>
          <w:w w:val="105"/>
        </w:rPr>
        <w:t xml:space="preserve"> </w:t>
      </w:r>
      <w:r w:rsidR="003A07C8" w:rsidRPr="00187C6E">
        <w:rPr>
          <w:rFonts w:asciiTheme="majorHAnsi" w:hAnsiTheme="majorHAnsi"/>
          <w:b w:val="0"/>
          <w:i/>
          <w:w w:val="105"/>
        </w:rPr>
        <w:t>of</w:t>
      </w:r>
      <w:r w:rsidR="003A07C8" w:rsidRPr="00187C6E">
        <w:rPr>
          <w:rFonts w:asciiTheme="majorHAnsi" w:hAnsiTheme="majorHAnsi"/>
          <w:b w:val="0"/>
          <w:i/>
          <w:spacing w:val="-16"/>
          <w:w w:val="105"/>
        </w:rPr>
        <w:t xml:space="preserve"> </w:t>
      </w:r>
      <w:r w:rsidR="003A07C8" w:rsidRPr="00187C6E">
        <w:rPr>
          <w:rFonts w:asciiTheme="majorHAnsi" w:hAnsiTheme="majorHAnsi"/>
          <w:b w:val="0"/>
          <w:i/>
          <w:w w:val="105"/>
        </w:rPr>
        <w:t>the</w:t>
      </w:r>
      <w:r w:rsidR="003A07C8" w:rsidRPr="00187C6E">
        <w:rPr>
          <w:rFonts w:asciiTheme="majorHAnsi" w:hAnsiTheme="majorHAnsi"/>
          <w:b w:val="0"/>
          <w:i/>
          <w:spacing w:val="-7"/>
          <w:w w:val="105"/>
        </w:rPr>
        <w:t xml:space="preserve"> </w:t>
      </w:r>
      <w:r w:rsidR="003A07C8" w:rsidRPr="00187C6E">
        <w:rPr>
          <w:rFonts w:asciiTheme="majorHAnsi" w:hAnsiTheme="majorHAnsi"/>
          <w:b w:val="0"/>
          <w:i/>
          <w:w w:val="105"/>
        </w:rPr>
        <w:t>Title</w:t>
      </w:r>
      <w:r w:rsidR="003A07C8" w:rsidRPr="00187C6E">
        <w:rPr>
          <w:rFonts w:asciiTheme="majorHAnsi" w:hAnsiTheme="majorHAnsi"/>
          <w:b w:val="0"/>
          <w:i/>
          <w:spacing w:val="-11"/>
          <w:w w:val="105"/>
        </w:rPr>
        <w:t xml:space="preserve"> </w:t>
      </w:r>
      <w:r w:rsidR="003A07C8" w:rsidRPr="00187C6E">
        <w:rPr>
          <w:rFonts w:asciiTheme="majorHAnsi" w:hAnsiTheme="majorHAnsi"/>
          <w:b w:val="0"/>
          <w:i/>
          <w:w w:val="105"/>
        </w:rPr>
        <w:t>VI</w:t>
      </w:r>
      <w:r w:rsidR="003A07C8" w:rsidRPr="00187C6E">
        <w:rPr>
          <w:rFonts w:asciiTheme="majorHAnsi" w:hAnsiTheme="majorHAnsi"/>
          <w:b w:val="0"/>
          <w:i/>
          <w:spacing w:val="-9"/>
          <w:w w:val="105"/>
        </w:rPr>
        <w:t xml:space="preserve"> </w:t>
      </w:r>
      <w:r w:rsidR="003A07C8" w:rsidRPr="00187C6E">
        <w:rPr>
          <w:rFonts w:asciiTheme="majorHAnsi" w:hAnsiTheme="majorHAnsi"/>
          <w:b w:val="0"/>
          <w:i/>
          <w:w w:val="105"/>
        </w:rPr>
        <w:t>Plan</w:t>
      </w:r>
      <w:r w:rsidR="003A07C8" w:rsidRPr="00187C6E">
        <w:rPr>
          <w:rFonts w:asciiTheme="majorHAnsi" w:hAnsiTheme="majorHAnsi"/>
          <w:b w:val="0"/>
          <w:i/>
          <w:spacing w:val="-6"/>
          <w:w w:val="105"/>
        </w:rPr>
        <w:t xml:space="preserve"> </w:t>
      </w:r>
      <w:r w:rsidR="003A07C8" w:rsidRPr="00187C6E">
        <w:rPr>
          <w:rFonts w:asciiTheme="majorHAnsi" w:hAnsiTheme="majorHAnsi"/>
          <w:b w:val="0"/>
          <w:i/>
          <w:w w:val="105"/>
        </w:rPr>
        <w:t>upon</w:t>
      </w:r>
      <w:r w:rsidR="003A07C8" w:rsidRPr="00187C6E">
        <w:rPr>
          <w:rFonts w:asciiTheme="majorHAnsi" w:hAnsiTheme="majorHAnsi"/>
          <w:b w:val="0"/>
          <w:i/>
          <w:spacing w:val="1"/>
          <w:w w:val="105"/>
        </w:rPr>
        <w:t xml:space="preserve"> </w:t>
      </w:r>
      <w:r w:rsidR="003A07C8" w:rsidRPr="00187C6E">
        <w:rPr>
          <w:rFonts w:asciiTheme="majorHAnsi" w:hAnsiTheme="majorHAnsi"/>
          <w:b w:val="0"/>
          <w:i/>
          <w:w w:val="105"/>
        </w:rPr>
        <w:t>request. The</w:t>
      </w:r>
      <w:r w:rsidR="003A07C8" w:rsidRPr="00187C6E">
        <w:rPr>
          <w:rFonts w:asciiTheme="majorHAnsi" w:hAnsiTheme="majorHAnsi"/>
          <w:b w:val="0"/>
          <w:i/>
          <w:spacing w:val="-20"/>
          <w:w w:val="105"/>
        </w:rPr>
        <w:t xml:space="preserve"> </w:t>
      </w:r>
      <w:r w:rsidR="003A07C8" w:rsidRPr="00187C6E">
        <w:rPr>
          <w:rFonts w:asciiTheme="majorHAnsi" w:hAnsiTheme="majorHAnsi"/>
          <w:b w:val="0"/>
          <w:i/>
          <w:w w:val="105"/>
        </w:rPr>
        <w:t>plan</w:t>
      </w:r>
      <w:r w:rsidR="003A07C8" w:rsidRPr="00187C6E">
        <w:rPr>
          <w:rFonts w:asciiTheme="majorHAnsi" w:hAnsiTheme="majorHAnsi"/>
          <w:b w:val="0"/>
          <w:i/>
          <w:spacing w:val="-7"/>
          <w:w w:val="105"/>
        </w:rPr>
        <w:t xml:space="preserve"> </w:t>
      </w:r>
      <w:r w:rsidR="003A07C8" w:rsidRPr="00187C6E">
        <w:rPr>
          <w:rFonts w:asciiTheme="majorHAnsi" w:hAnsiTheme="majorHAnsi"/>
          <w:b w:val="0"/>
          <w:i/>
          <w:w w:val="105"/>
        </w:rPr>
        <w:t>will</w:t>
      </w:r>
      <w:r w:rsidR="003A07C8" w:rsidRPr="00187C6E">
        <w:rPr>
          <w:rFonts w:asciiTheme="majorHAnsi" w:hAnsiTheme="majorHAnsi"/>
          <w:b w:val="0"/>
          <w:i/>
          <w:spacing w:val="-6"/>
          <w:w w:val="105"/>
        </w:rPr>
        <w:t xml:space="preserve"> </w:t>
      </w:r>
      <w:r w:rsidR="003A07C8" w:rsidRPr="00187C6E">
        <w:rPr>
          <w:rFonts w:asciiTheme="majorHAnsi" w:hAnsiTheme="majorHAnsi"/>
          <w:b w:val="0"/>
          <w:i/>
          <w:w w:val="105"/>
        </w:rPr>
        <w:t>be</w:t>
      </w:r>
      <w:r w:rsidR="003A07C8" w:rsidRPr="00187C6E">
        <w:rPr>
          <w:rFonts w:asciiTheme="majorHAnsi" w:hAnsiTheme="majorHAnsi"/>
          <w:b w:val="0"/>
          <w:i/>
          <w:spacing w:val="-19"/>
          <w:w w:val="105"/>
        </w:rPr>
        <w:t xml:space="preserve"> </w:t>
      </w:r>
      <w:r w:rsidR="003A07C8" w:rsidRPr="00187C6E">
        <w:rPr>
          <w:rFonts w:asciiTheme="majorHAnsi" w:hAnsiTheme="majorHAnsi"/>
          <w:b w:val="0"/>
          <w:i/>
          <w:w w:val="105"/>
        </w:rPr>
        <w:t>translated</w:t>
      </w:r>
      <w:r w:rsidR="003A07C8" w:rsidRPr="00187C6E">
        <w:rPr>
          <w:rFonts w:asciiTheme="majorHAnsi" w:hAnsiTheme="majorHAnsi"/>
          <w:b w:val="0"/>
          <w:i/>
          <w:spacing w:val="-4"/>
          <w:w w:val="105"/>
        </w:rPr>
        <w:t xml:space="preserve"> </w:t>
      </w:r>
      <w:r w:rsidR="003A07C8" w:rsidRPr="00187C6E">
        <w:rPr>
          <w:rFonts w:asciiTheme="majorHAnsi" w:hAnsiTheme="majorHAnsi"/>
          <w:b w:val="0"/>
          <w:i/>
          <w:w w:val="105"/>
        </w:rPr>
        <w:t>upon</w:t>
      </w:r>
      <w:r w:rsidR="003A07C8" w:rsidRPr="00187C6E">
        <w:rPr>
          <w:rFonts w:asciiTheme="majorHAnsi" w:hAnsiTheme="majorHAnsi"/>
          <w:b w:val="0"/>
          <w:i/>
          <w:spacing w:val="-7"/>
          <w:w w:val="105"/>
        </w:rPr>
        <w:t xml:space="preserve"> </w:t>
      </w:r>
      <w:r w:rsidR="003A07C8" w:rsidRPr="00187C6E">
        <w:rPr>
          <w:rFonts w:asciiTheme="majorHAnsi" w:hAnsiTheme="majorHAnsi"/>
          <w:b w:val="0"/>
          <w:i/>
          <w:w w:val="105"/>
        </w:rPr>
        <w:t>request.</w:t>
      </w:r>
    </w:p>
    <w:p w:rsidR="003A07C8" w:rsidRPr="00187C6E" w:rsidRDefault="003A07C8" w:rsidP="003A07C8">
      <w:pPr>
        <w:pStyle w:val="BodyText"/>
        <w:spacing w:before="120"/>
        <w:ind w:left="144" w:right="612"/>
        <w:rPr>
          <w:rFonts w:asciiTheme="majorHAnsi" w:hAnsiTheme="majorHAnsi"/>
          <w:b w:val="0"/>
          <w:i/>
        </w:rPr>
      </w:pPr>
      <w:r w:rsidRPr="00187C6E">
        <w:rPr>
          <w:rFonts w:asciiTheme="majorHAnsi" w:hAnsiTheme="majorHAnsi"/>
          <w:b w:val="0"/>
          <w:i/>
          <w:w w:val="105"/>
        </w:rPr>
        <w:t>The Title VI Plan will be posted on the People’s Transit website for reference.</w:t>
      </w:r>
    </w:p>
    <w:p w:rsidR="003A07C8" w:rsidRPr="00187C6E" w:rsidRDefault="003A07C8" w:rsidP="003A07C8">
      <w:pPr>
        <w:pStyle w:val="BodyText"/>
        <w:spacing w:before="7"/>
        <w:rPr>
          <w:rFonts w:asciiTheme="majorHAnsi" w:hAnsiTheme="majorHAnsi"/>
          <w:b w:val="0"/>
          <w:i/>
        </w:rPr>
      </w:pPr>
    </w:p>
    <w:p w:rsidR="003A07C8" w:rsidRPr="00187C6E" w:rsidRDefault="003A07C8" w:rsidP="0034698E">
      <w:pPr>
        <w:pStyle w:val="Heading2"/>
        <w:keepNext w:val="0"/>
        <w:widowControl w:val="0"/>
        <w:numPr>
          <w:ilvl w:val="0"/>
          <w:numId w:val="34"/>
        </w:numPr>
        <w:tabs>
          <w:tab w:val="left" w:pos="513"/>
        </w:tabs>
        <w:spacing w:before="1" w:after="0"/>
        <w:rPr>
          <w:rFonts w:asciiTheme="majorHAnsi" w:hAnsiTheme="majorHAnsi"/>
          <w:sz w:val="24"/>
          <w:szCs w:val="24"/>
        </w:rPr>
      </w:pPr>
      <w:r w:rsidRPr="00187C6E">
        <w:rPr>
          <w:rFonts w:asciiTheme="majorHAnsi" w:hAnsiTheme="majorHAnsi"/>
          <w:sz w:val="24"/>
          <w:szCs w:val="24"/>
        </w:rPr>
        <w:t>Subcontractor and</w:t>
      </w:r>
      <w:r w:rsidRPr="00187C6E">
        <w:rPr>
          <w:rFonts w:asciiTheme="majorHAnsi" w:hAnsiTheme="majorHAnsi"/>
          <w:spacing w:val="27"/>
          <w:sz w:val="24"/>
          <w:szCs w:val="24"/>
        </w:rPr>
        <w:t xml:space="preserve"> </w:t>
      </w:r>
      <w:r w:rsidRPr="00187C6E">
        <w:rPr>
          <w:rFonts w:asciiTheme="majorHAnsi" w:hAnsiTheme="majorHAnsi"/>
          <w:sz w:val="24"/>
          <w:szCs w:val="24"/>
        </w:rPr>
        <w:t>Vendors</w:t>
      </w:r>
    </w:p>
    <w:p w:rsidR="003A07C8" w:rsidRPr="00187C6E" w:rsidRDefault="003A07C8" w:rsidP="003A07C8">
      <w:pPr>
        <w:pStyle w:val="BodyText"/>
        <w:spacing w:before="47" w:line="249" w:lineRule="auto"/>
        <w:ind w:left="155" w:right="506" w:hanging="5"/>
        <w:rPr>
          <w:rFonts w:asciiTheme="majorHAnsi" w:hAnsiTheme="majorHAnsi"/>
          <w:b w:val="0"/>
          <w:i/>
        </w:rPr>
      </w:pPr>
      <w:r w:rsidRPr="00187C6E">
        <w:rPr>
          <w:rFonts w:asciiTheme="majorHAnsi" w:hAnsiTheme="majorHAnsi"/>
          <w:b w:val="0"/>
          <w:i/>
        </w:rPr>
        <w:t>All subcontractors and vendors who receive payments from P</w:t>
      </w:r>
      <w:r w:rsidR="00C6557D" w:rsidRPr="00187C6E">
        <w:rPr>
          <w:rFonts w:asciiTheme="majorHAnsi" w:hAnsiTheme="majorHAnsi"/>
          <w:b w:val="0"/>
          <w:i/>
        </w:rPr>
        <w:t xml:space="preserve">eople’s </w:t>
      </w:r>
      <w:r w:rsidRPr="00187C6E">
        <w:rPr>
          <w:rFonts w:asciiTheme="majorHAnsi" w:hAnsiTheme="majorHAnsi"/>
          <w:b w:val="0"/>
          <w:i/>
        </w:rPr>
        <w:t>T</w:t>
      </w:r>
      <w:r w:rsidR="00C6557D" w:rsidRPr="00187C6E">
        <w:rPr>
          <w:rFonts w:asciiTheme="majorHAnsi" w:hAnsiTheme="majorHAnsi"/>
          <w:b w:val="0"/>
          <w:i/>
        </w:rPr>
        <w:t xml:space="preserve">ransit </w:t>
      </w:r>
      <w:r w:rsidRPr="00187C6E">
        <w:rPr>
          <w:rFonts w:asciiTheme="majorHAnsi" w:hAnsiTheme="majorHAnsi"/>
          <w:b w:val="0"/>
          <w:i/>
        </w:rPr>
        <w:t>where funds originate   from any federal assistance are subject to the provisions of Title VI of the Civil Rights Act of 1964 as</w:t>
      </w:r>
      <w:r w:rsidRPr="00187C6E">
        <w:rPr>
          <w:rFonts w:asciiTheme="majorHAnsi" w:hAnsiTheme="majorHAnsi"/>
          <w:b w:val="0"/>
          <w:i/>
          <w:spacing w:val="20"/>
        </w:rPr>
        <w:t xml:space="preserve"> </w:t>
      </w:r>
      <w:r w:rsidRPr="00187C6E">
        <w:rPr>
          <w:rFonts w:asciiTheme="majorHAnsi" w:hAnsiTheme="majorHAnsi"/>
          <w:b w:val="0"/>
          <w:i/>
        </w:rPr>
        <w:t>amended.</w:t>
      </w:r>
    </w:p>
    <w:p w:rsidR="003A07C8" w:rsidRPr="00187C6E" w:rsidRDefault="003A07C8" w:rsidP="003A07C8">
      <w:pPr>
        <w:pStyle w:val="BodyText"/>
        <w:spacing w:before="126" w:line="252" w:lineRule="auto"/>
        <w:ind w:left="146" w:right="506" w:firstLine="4"/>
        <w:rPr>
          <w:rFonts w:asciiTheme="majorHAnsi" w:hAnsiTheme="majorHAnsi"/>
          <w:b w:val="0"/>
          <w:i/>
        </w:rPr>
      </w:pPr>
      <w:r w:rsidRPr="00187C6E">
        <w:rPr>
          <w:rFonts w:asciiTheme="majorHAnsi" w:hAnsiTheme="majorHAnsi"/>
          <w:b w:val="0"/>
          <w:i/>
        </w:rPr>
        <w:t>Written contracts shall contain non-discrimination language, either directly or through bid specification package which becomes an associated component of the contract.</w:t>
      </w:r>
    </w:p>
    <w:p w:rsidR="003A07C8" w:rsidRPr="00187C6E" w:rsidRDefault="003A07C8" w:rsidP="003A07C8">
      <w:pPr>
        <w:pStyle w:val="BodyText"/>
        <w:spacing w:before="1"/>
        <w:rPr>
          <w:rFonts w:asciiTheme="majorHAnsi" w:hAnsiTheme="majorHAnsi"/>
          <w:b w:val="0"/>
          <w:i/>
        </w:rPr>
      </w:pPr>
    </w:p>
    <w:p w:rsidR="003A07C8" w:rsidRPr="00187C6E" w:rsidRDefault="0034698E" w:rsidP="0034698E">
      <w:pPr>
        <w:pStyle w:val="Heading2"/>
        <w:keepNext w:val="0"/>
        <w:widowControl w:val="0"/>
        <w:numPr>
          <w:ilvl w:val="0"/>
          <w:numId w:val="34"/>
        </w:numPr>
        <w:tabs>
          <w:tab w:val="left" w:pos="490"/>
        </w:tabs>
        <w:spacing w:before="0" w:after="0"/>
        <w:ind w:left="489" w:hanging="353"/>
        <w:rPr>
          <w:rFonts w:asciiTheme="majorHAnsi" w:hAnsiTheme="majorHAnsi"/>
          <w:sz w:val="24"/>
          <w:szCs w:val="24"/>
        </w:rPr>
      </w:pPr>
      <w:r w:rsidRPr="00187C6E">
        <w:rPr>
          <w:rFonts w:asciiTheme="majorHAnsi" w:hAnsiTheme="majorHAnsi"/>
          <w:sz w:val="24"/>
          <w:szCs w:val="24"/>
        </w:rPr>
        <w:t xml:space="preserve">  </w:t>
      </w:r>
      <w:r w:rsidR="003A07C8" w:rsidRPr="00187C6E">
        <w:rPr>
          <w:rFonts w:asciiTheme="majorHAnsi" w:hAnsiTheme="majorHAnsi"/>
          <w:sz w:val="24"/>
          <w:szCs w:val="24"/>
        </w:rPr>
        <w:t>Record</w:t>
      </w:r>
      <w:r w:rsidR="003A07C8" w:rsidRPr="00187C6E">
        <w:rPr>
          <w:rFonts w:asciiTheme="majorHAnsi" w:hAnsiTheme="majorHAnsi"/>
          <w:spacing w:val="55"/>
          <w:sz w:val="24"/>
          <w:szCs w:val="24"/>
        </w:rPr>
        <w:t xml:space="preserve"> </w:t>
      </w:r>
      <w:r w:rsidR="003A07C8" w:rsidRPr="00187C6E">
        <w:rPr>
          <w:rFonts w:asciiTheme="majorHAnsi" w:hAnsiTheme="majorHAnsi"/>
          <w:sz w:val="24"/>
          <w:szCs w:val="24"/>
        </w:rPr>
        <w:t>Keeping</w:t>
      </w:r>
    </w:p>
    <w:p w:rsidR="003A07C8" w:rsidRPr="00187C6E" w:rsidRDefault="003A07C8" w:rsidP="003A07C8">
      <w:pPr>
        <w:pStyle w:val="BodyText"/>
        <w:spacing w:before="8" w:line="249" w:lineRule="auto"/>
        <w:ind w:left="132" w:right="506" w:firstLine="4"/>
        <w:rPr>
          <w:rFonts w:asciiTheme="majorHAnsi" w:hAnsiTheme="majorHAnsi"/>
          <w:b w:val="0"/>
          <w:i/>
        </w:rPr>
      </w:pPr>
      <w:r w:rsidRPr="00187C6E">
        <w:rPr>
          <w:rFonts w:asciiTheme="majorHAnsi" w:hAnsiTheme="majorHAnsi"/>
          <w:b w:val="0"/>
          <w:i/>
        </w:rPr>
        <w:t>The Title VI Coordinator will maintain permanent records, which include, but are not limited to, signed acknowledgements of receipt from employees indicating the receipt of the P</w:t>
      </w:r>
      <w:r w:rsidR="00C6557D" w:rsidRPr="00187C6E">
        <w:rPr>
          <w:rFonts w:asciiTheme="majorHAnsi" w:hAnsiTheme="majorHAnsi"/>
          <w:b w:val="0"/>
          <w:i/>
        </w:rPr>
        <w:t xml:space="preserve">eople’s </w:t>
      </w:r>
      <w:r w:rsidRPr="00187C6E">
        <w:rPr>
          <w:rFonts w:asciiTheme="majorHAnsi" w:hAnsiTheme="majorHAnsi"/>
          <w:b w:val="0"/>
          <w:i/>
        </w:rPr>
        <w:t>T</w:t>
      </w:r>
      <w:r w:rsidR="00C6557D" w:rsidRPr="00187C6E">
        <w:rPr>
          <w:rFonts w:asciiTheme="majorHAnsi" w:hAnsiTheme="majorHAnsi"/>
          <w:b w:val="0"/>
          <w:i/>
        </w:rPr>
        <w:t xml:space="preserve">ransit </w:t>
      </w:r>
      <w:r w:rsidRPr="00187C6E">
        <w:rPr>
          <w:rFonts w:asciiTheme="majorHAnsi" w:hAnsiTheme="majorHAnsi"/>
          <w:b w:val="0"/>
          <w:i/>
        </w:rPr>
        <w:t xml:space="preserve">Title VI Plan, copies of Title VI complaints or lawsuits and related documentation, and  records  of correspondence  to and from complainants,  and Title VI </w:t>
      </w:r>
      <w:r w:rsidRPr="00187C6E">
        <w:rPr>
          <w:rFonts w:asciiTheme="majorHAnsi" w:hAnsiTheme="majorHAnsi"/>
          <w:b w:val="0"/>
          <w:i/>
          <w:spacing w:val="9"/>
        </w:rPr>
        <w:t xml:space="preserve"> </w:t>
      </w:r>
      <w:r w:rsidRPr="00187C6E">
        <w:rPr>
          <w:rFonts w:asciiTheme="majorHAnsi" w:hAnsiTheme="majorHAnsi"/>
          <w:b w:val="0"/>
          <w:i/>
        </w:rPr>
        <w:t>investigations.</w:t>
      </w:r>
    </w:p>
    <w:p w:rsidR="003A07C8" w:rsidRPr="00187C6E" w:rsidRDefault="003A07C8" w:rsidP="003A07C8">
      <w:pPr>
        <w:pStyle w:val="BodyText"/>
        <w:spacing w:before="3"/>
        <w:rPr>
          <w:rFonts w:asciiTheme="majorHAnsi" w:hAnsiTheme="majorHAnsi"/>
          <w:b w:val="0"/>
          <w:i/>
        </w:rPr>
      </w:pPr>
    </w:p>
    <w:p w:rsidR="0034698E" w:rsidRPr="00187C6E" w:rsidRDefault="003A07C8" w:rsidP="0034698E">
      <w:pPr>
        <w:pStyle w:val="Heading2"/>
        <w:keepNext w:val="0"/>
        <w:widowControl w:val="0"/>
        <w:numPr>
          <w:ilvl w:val="0"/>
          <w:numId w:val="34"/>
        </w:numPr>
        <w:tabs>
          <w:tab w:val="left" w:pos="490"/>
        </w:tabs>
        <w:spacing w:before="0" w:after="0" w:line="252" w:lineRule="auto"/>
        <w:ind w:right="5846"/>
        <w:rPr>
          <w:rFonts w:asciiTheme="majorHAnsi" w:hAnsiTheme="majorHAnsi"/>
          <w:sz w:val="24"/>
          <w:szCs w:val="24"/>
        </w:rPr>
      </w:pPr>
      <w:r w:rsidRPr="00187C6E">
        <w:rPr>
          <w:rFonts w:asciiTheme="majorHAnsi" w:hAnsiTheme="majorHAnsi"/>
          <w:sz w:val="24"/>
          <w:szCs w:val="24"/>
        </w:rPr>
        <w:t>Title</w:t>
      </w:r>
      <w:r w:rsidR="0034698E" w:rsidRPr="00187C6E">
        <w:rPr>
          <w:rFonts w:asciiTheme="majorHAnsi" w:hAnsiTheme="majorHAnsi"/>
          <w:sz w:val="24"/>
          <w:szCs w:val="24"/>
        </w:rPr>
        <w:t xml:space="preserve"> C</w:t>
      </w:r>
      <w:r w:rsidRPr="00187C6E">
        <w:rPr>
          <w:rFonts w:asciiTheme="majorHAnsi" w:hAnsiTheme="majorHAnsi"/>
          <w:sz w:val="24"/>
          <w:szCs w:val="24"/>
        </w:rPr>
        <w:t xml:space="preserve">omplaint </w:t>
      </w:r>
      <w:r w:rsidR="0034698E" w:rsidRPr="00187C6E">
        <w:rPr>
          <w:rFonts w:asciiTheme="majorHAnsi" w:hAnsiTheme="majorHAnsi"/>
          <w:sz w:val="24"/>
          <w:szCs w:val="24"/>
        </w:rPr>
        <w:t xml:space="preserve">Procedure </w:t>
      </w:r>
    </w:p>
    <w:p w:rsidR="0034698E" w:rsidRPr="00187C6E" w:rsidRDefault="0034698E" w:rsidP="0034698E">
      <w:pPr>
        <w:rPr>
          <w:rFonts w:asciiTheme="majorHAnsi" w:hAnsiTheme="majorHAnsi"/>
          <w:i/>
        </w:rPr>
      </w:pPr>
    </w:p>
    <w:p w:rsidR="003A07C8" w:rsidRPr="00187C6E" w:rsidRDefault="003A07C8" w:rsidP="00C6557D">
      <w:pPr>
        <w:pStyle w:val="Heading2"/>
        <w:keepNext w:val="0"/>
        <w:widowControl w:val="0"/>
        <w:tabs>
          <w:tab w:val="left" w:pos="490"/>
        </w:tabs>
        <w:spacing w:before="0" w:after="0" w:line="252" w:lineRule="auto"/>
        <w:ind w:left="122" w:right="5846"/>
        <w:rPr>
          <w:rFonts w:asciiTheme="majorHAnsi" w:hAnsiTheme="majorHAnsi"/>
          <w:sz w:val="24"/>
          <w:szCs w:val="24"/>
        </w:rPr>
      </w:pPr>
      <w:r w:rsidRPr="00187C6E">
        <w:rPr>
          <w:rFonts w:asciiTheme="majorHAnsi" w:hAnsiTheme="majorHAnsi"/>
          <w:sz w:val="24"/>
          <w:szCs w:val="24"/>
        </w:rPr>
        <w:t>Filing a</w:t>
      </w:r>
      <w:r w:rsidRPr="00187C6E">
        <w:rPr>
          <w:rFonts w:asciiTheme="majorHAnsi" w:hAnsiTheme="majorHAnsi"/>
          <w:spacing w:val="-1"/>
          <w:sz w:val="24"/>
          <w:szCs w:val="24"/>
        </w:rPr>
        <w:t xml:space="preserve"> </w:t>
      </w:r>
      <w:r w:rsidRPr="00187C6E">
        <w:rPr>
          <w:rFonts w:asciiTheme="majorHAnsi" w:hAnsiTheme="majorHAnsi"/>
          <w:sz w:val="24"/>
          <w:szCs w:val="24"/>
        </w:rPr>
        <w:t>complaint</w:t>
      </w:r>
    </w:p>
    <w:p w:rsidR="003A07C8" w:rsidRPr="00187C6E" w:rsidRDefault="003A07C8" w:rsidP="003A07C8">
      <w:pPr>
        <w:pStyle w:val="BodyText"/>
        <w:spacing w:line="249" w:lineRule="auto"/>
        <w:ind w:left="122" w:right="822"/>
        <w:jc w:val="both"/>
        <w:rPr>
          <w:rFonts w:asciiTheme="majorHAnsi" w:hAnsiTheme="majorHAnsi"/>
          <w:b w:val="0"/>
          <w:i/>
        </w:rPr>
      </w:pPr>
      <w:r w:rsidRPr="00187C6E">
        <w:rPr>
          <w:rFonts w:asciiTheme="majorHAnsi" w:hAnsiTheme="majorHAnsi"/>
          <w:b w:val="0"/>
          <w:i/>
        </w:rPr>
        <w:t xml:space="preserve">Any person can file a signed, written complaint up to one hundred and eighty (180) days from the date of the alleged discrimination. The complaint should include the following information (Appendix </w:t>
      </w:r>
      <w:r w:rsidR="00864D39" w:rsidRPr="00187C6E">
        <w:rPr>
          <w:rFonts w:asciiTheme="majorHAnsi" w:hAnsiTheme="majorHAnsi"/>
          <w:b w:val="0"/>
          <w:i/>
        </w:rPr>
        <w:t>A</w:t>
      </w:r>
      <w:r w:rsidRPr="00187C6E">
        <w:rPr>
          <w:rFonts w:asciiTheme="majorHAnsi" w:hAnsiTheme="majorHAnsi"/>
          <w:b w:val="0"/>
          <w:i/>
        </w:rPr>
        <w:t>):</w:t>
      </w:r>
    </w:p>
    <w:p w:rsidR="003A07C8" w:rsidRPr="00187C6E" w:rsidRDefault="003A07C8" w:rsidP="0034698E">
      <w:pPr>
        <w:pStyle w:val="ListParagraph"/>
        <w:widowControl w:val="0"/>
        <w:numPr>
          <w:ilvl w:val="1"/>
          <w:numId w:val="34"/>
        </w:numPr>
        <w:tabs>
          <w:tab w:val="left" w:pos="833"/>
        </w:tabs>
        <w:spacing w:before="26"/>
        <w:ind w:hanging="348"/>
        <w:rPr>
          <w:rFonts w:asciiTheme="majorHAnsi" w:hAnsiTheme="majorHAnsi"/>
          <w:i/>
        </w:rPr>
      </w:pPr>
      <w:r w:rsidRPr="00187C6E">
        <w:rPr>
          <w:rFonts w:asciiTheme="majorHAnsi" w:hAnsiTheme="majorHAnsi"/>
          <w:i/>
        </w:rPr>
        <w:t>Complainant's  name, mailing  address  and viable  contact</w:t>
      </w:r>
      <w:r w:rsidRPr="00187C6E">
        <w:rPr>
          <w:rFonts w:asciiTheme="majorHAnsi" w:hAnsiTheme="majorHAnsi"/>
          <w:i/>
          <w:spacing w:val="5"/>
        </w:rPr>
        <w:t xml:space="preserve"> </w:t>
      </w:r>
      <w:r w:rsidRPr="00187C6E">
        <w:rPr>
          <w:rFonts w:asciiTheme="majorHAnsi" w:hAnsiTheme="majorHAnsi"/>
          <w:i/>
        </w:rPr>
        <w:t>information</w:t>
      </w:r>
    </w:p>
    <w:p w:rsidR="003A07C8" w:rsidRPr="00187C6E" w:rsidRDefault="003A07C8" w:rsidP="0034698E">
      <w:pPr>
        <w:pStyle w:val="ListParagraph"/>
        <w:widowControl w:val="0"/>
        <w:numPr>
          <w:ilvl w:val="1"/>
          <w:numId w:val="34"/>
        </w:numPr>
        <w:tabs>
          <w:tab w:val="left" w:pos="828"/>
        </w:tabs>
        <w:spacing w:before="27" w:line="247" w:lineRule="auto"/>
        <w:ind w:right="723" w:hanging="348"/>
        <w:rPr>
          <w:rFonts w:asciiTheme="majorHAnsi" w:hAnsiTheme="majorHAnsi"/>
          <w:i/>
        </w:rPr>
      </w:pPr>
      <w:r w:rsidRPr="00187C6E">
        <w:rPr>
          <w:rFonts w:asciiTheme="majorHAnsi" w:hAnsiTheme="majorHAnsi"/>
          <w:i/>
        </w:rPr>
        <w:t xml:space="preserve">How, when, where and why the complainant believes that they were discriminated against.   Include the location, names and contact information  of any </w:t>
      </w:r>
      <w:r w:rsidRPr="00187C6E">
        <w:rPr>
          <w:rFonts w:asciiTheme="majorHAnsi" w:hAnsiTheme="majorHAnsi"/>
          <w:i/>
          <w:spacing w:val="52"/>
        </w:rPr>
        <w:t xml:space="preserve"> </w:t>
      </w:r>
      <w:r w:rsidRPr="00187C6E">
        <w:rPr>
          <w:rFonts w:asciiTheme="majorHAnsi" w:hAnsiTheme="majorHAnsi"/>
          <w:i/>
        </w:rPr>
        <w:t>witnesses</w:t>
      </w:r>
    </w:p>
    <w:p w:rsidR="003A07C8" w:rsidRPr="00187C6E" w:rsidRDefault="003A07C8" w:rsidP="0034698E">
      <w:pPr>
        <w:pStyle w:val="ListParagraph"/>
        <w:widowControl w:val="0"/>
        <w:numPr>
          <w:ilvl w:val="1"/>
          <w:numId w:val="34"/>
        </w:numPr>
        <w:tabs>
          <w:tab w:val="left" w:pos="828"/>
        </w:tabs>
        <w:spacing w:before="19"/>
        <w:ind w:hanging="352"/>
        <w:rPr>
          <w:rFonts w:asciiTheme="majorHAnsi" w:hAnsiTheme="majorHAnsi"/>
          <w:i/>
        </w:rPr>
      </w:pPr>
      <w:r w:rsidRPr="00187C6E">
        <w:rPr>
          <w:rFonts w:asciiTheme="majorHAnsi" w:hAnsiTheme="majorHAnsi"/>
          <w:i/>
        </w:rPr>
        <w:t xml:space="preserve">Other information that is deemed </w:t>
      </w:r>
      <w:r w:rsidRPr="00187C6E">
        <w:rPr>
          <w:rFonts w:asciiTheme="majorHAnsi" w:hAnsiTheme="majorHAnsi"/>
          <w:i/>
          <w:spacing w:val="6"/>
        </w:rPr>
        <w:t xml:space="preserve"> </w:t>
      </w:r>
      <w:r w:rsidRPr="00187C6E">
        <w:rPr>
          <w:rFonts w:asciiTheme="majorHAnsi" w:hAnsiTheme="majorHAnsi"/>
          <w:i/>
        </w:rPr>
        <w:t>significant</w:t>
      </w:r>
    </w:p>
    <w:p w:rsidR="003A07C8" w:rsidRPr="00187C6E" w:rsidRDefault="003A07C8" w:rsidP="003A07C8">
      <w:pPr>
        <w:pStyle w:val="BodyText"/>
        <w:spacing w:before="127" w:line="247" w:lineRule="auto"/>
        <w:ind w:left="113" w:right="506" w:firstLine="4"/>
        <w:rPr>
          <w:rFonts w:asciiTheme="majorHAnsi" w:hAnsiTheme="majorHAnsi"/>
          <w:b w:val="0"/>
          <w:i/>
        </w:rPr>
      </w:pPr>
      <w:r w:rsidRPr="00187C6E">
        <w:rPr>
          <w:rFonts w:asciiTheme="majorHAnsi" w:hAnsiTheme="majorHAnsi"/>
          <w:b w:val="0"/>
          <w:i/>
        </w:rPr>
        <w:t>The Title VI Complaint Form (A</w:t>
      </w:r>
      <w:r w:rsidR="000E1EEF" w:rsidRPr="00187C6E">
        <w:rPr>
          <w:rFonts w:asciiTheme="majorHAnsi" w:hAnsiTheme="majorHAnsi"/>
          <w:b w:val="0"/>
          <w:i/>
        </w:rPr>
        <w:t>ppendixA</w:t>
      </w:r>
      <w:r w:rsidRPr="00187C6E">
        <w:rPr>
          <w:rFonts w:asciiTheme="majorHAnsi" w:hAnsiTheme="majorHAnsi"/>
          <w:b w:val="0"/>
          <w:i/>
        </w:rPr>
        <w:t xml:space="preserve">) may be used to submit the complaint information. The complaint may be filed in writing with </w:t>
      </w:r>
      <w:r w:rsidR="0034698E" w:rsidRPr="00187C6E">
        <w:rPr>
          <w:rFonts w:asciiTheme="majorHAnsi" w:hAnsiTheme="majorHAnsi"/>
          <w:b w:val="0"/>
          <w:i/>
        </w:rPr>
        <w:t>P</w:t>
      </w:r>
      <w:r w:rsidR="00C6557D" w:rsidRPr="00187C6E">
        <w:rPr>
          <w:rFonts w:asciiTheme="majorHAnsi" w:hAnsiTheme="majorHAnsi"/>
          <w:b w:val="0"/>
          <w:i/>
        </w:rPr>
        <w:t>eople</w:t>
      </w:r>
      <w:r w:rsidR="0034698E" w:rsidRPr="00187C6E">
        <w:rPr>
          <w:rFonts w:asciiTheme="majorHAnsi" w:hAnsiTheme="majorHAnsi"/>
          <w:b w:val="0"/>
          <w:i/>
        </w:rPr>
        <w:t>’</w:t>
      </w:r>
      <w:r w:rsidR="00C6557D" w:rsidRPr="00187C6E">
        <w:rPr>
          <w:rFonts w:asciiTheme="majorHAnsi" w:hAnsiTheme="majorHAnsi"/>
          <w:b w:val="0"/>
          <w:i/>
        </w:rPr>
        <w:t>s</w:t>
      </w:r>
      <w:r w:rsidR="0034698E" w:rsidRPr="00187C6E">
        <w:rPr>
          <w:rFonts w:asciiTheme="majorHAnsi" w:hAnsiTheme="majorHAnsi"/>
          <w:b w:val="0"/>
          <w:i/>
        </w:rPr>
        <w:t xml:space="preserve"> T</w:t>
      </w:r>
      <w:r w:rsidR="00C6557D" w:rsidRPr="00187C6E">
        <w:rPr>
          <w:rFonts w:asciiTheme="majorHAnsi" w:hAnsiTheme="majorHAnsi"/>
          <w:b w:val="0"/>
          <w:i/>
        </w:rPr>
        <w:t>ransit</w:t>
      </w:r>
      <w:r w:rsidRPr="00187C6E">
        <w:rPr>
          <w:rFonts w:asciiTheme="majorHAnsi" w:hAnsiTheme="majorHAnsi"/>
          <w:b w:val="0"/>
          <w:i/>
        </w:rPr>
        <w:t xml:space="preserve"> at the following address:</w:t>
      </w:r>
    </w:p>
    <w:p w:rsidR="003A07C8" w:rsidRPr="00187C6E" w:rsidRDefault="003A07C8" w:rsidP="003A07C8">
      <w:pPr>
        <w:pStyle w:val="BodyText"/>
        <w:ind w:left="2157" w:right="4343" w:hanging="20"/>
        <w:rPr>
          <w:rFonts w:asciiTheme="majorHAnsi" w:hAnsiTheme="majorHAnsi"/>
          <w:b w:val="0"/>
          <w:i/>
        </w:rPr>
      </w:pPr>
      <w:r w:rsidRPr="00187C6E">
        <w:rPr>
          <w:rFonts w:asciiTheme="majorHAnsi" w:hAnsiTheme="majorHAnsi"/>
          <w:b w:val="0"/>
          <w:i/>
        </w:rPr>
        <w:t>People’s Transit                               120 Wyoming Ave. SW</w:t>
      </w:r>
    </w:p>
    <w:p w:rsidR="003A07C8" w:rsidRPr="00187C6E" w:rsidRDefault="003A07C8" w:rsidP="003A07C8">
      <w:pPr>
        <w:pStyle w:val="BodyText"/>
        <w:ind w:left="2157" w:right="4343" w:hanging="20"/>
        <w:rPr>
          <w:rFonts w:asciiTheme="majorHAnsi" w:hAnsiTheme="majorHAnsi"/>
          <w:b w:val="0"/>
          <w:i/>
        </w:rPr>
      </w:pPr>
      <w:r w:rsidRPr="00187C6E">
        <w:rPr>
          <w:rFonts w:asciiTheme="majorHAnsi" w:hAnsiTheme="majorHAnsi"/>
          <w:b w:val="0"/>
          <w:i/>
        </w:rPr>
        <w:t>Huron, SD  57350</w:t>
      </w:r>
    </w:p>
    <w:p w:rsidR="003A07C8" w:rsidRPr="00187C6E" w:rsidRDefault="003A07C8" w:rsidP="003A07C8">
      <w:pPr>
        <w:pStyle w:val="BodyText"/>
        <w:spacing w:before="132" w:line="252" w:lineRule="auto"/>
        <w:ind w:left="103" w:right="630" w:firstLine="4"/>
        <w:rPr>
          <w:rFonts w:asciiTheme="majorHAnsi" w:hAnsiTheme="majorHAnsi"/>
          <w:b w:val="0"/>
          <w:i/>
        </w:rPr>
      </w:pPr>
      <w:r w:rsidRPr="00187C6E">
        <w:rPr>
          <w:rFonts w:asciiTheme="majorHAnsi" w:hAnsiTheme="majorHAnsi"/>
          <w:b w:val="0"/>
          <w:i/>
        </w:rPr>
        <w:t>P</w:t>
      </w:r>
      <w:r w:rsidR="00C6557D" w:rsidRPr="00187C6E">
        <w:rPr>
          <w:rFonts w:asciiTheme="majorHAnsi" w:hAnsiTheme="majorHAnsi"/>
          <w:b w:val="0"/>
          <w:i/>
        </w:rPr>
        <w:t xml:space="preserve">eople’s </w:t>
      </w:r>
      <w:r w:rsidRPr="00187C6E">
        <w:rPr>
          <w:rFonts w:asciiTheme="majorHAnsi" w:hAnsiTheme="majorHAnsi"/>
          <w:b w:val="0"/>
          <w:i/>
        </w:rPr>
        <w:t>T</w:t>
      </w:r>
      <w:r w:rsidR="00C6557D" w:rsidRPr="00187C6E">
        <w:rPr>
          <w:rFonts w:asciiTheme="majorHAnsi" w:hAnsiTheme="majorHAnsi"/>
          <w:b w:val="0"/>
          <w:i/>
        </w:rPr>
        <w:t>ransit</w:t>
      </w:r>
      <w:r w:rsidRPr="00187C6E">
        <w:rPr>
          <w:rFonts w:asciiTheme="majorHAnsi" w:hAnsiTheme="majorHAnsi"/>
          <w:b w:val="0"/>
          <w:i/>
        </w:rPr>
        <w:t xml:space="preserve"> encourages all complainants to certify all mail that is sent through the </w:t>
      </w:r>
      <w:r w:rsidR="00C6557D" w:rsidRPr="00187C6E">
        <w:rPr>
          <w:rFonts w:asciiTheme="majorHAnsi" w:hAnsiTheme="majorHAnsi"/>
          <w:b w:val="0"/>
          <w:i/>
        </w:rPr>
        <w:t xml:space="preserve"> </w:t>
      </w:r>
      <w:r w:rsidRPr="00187C6E">
        <w:rPr>
          <w:rFonts w:asciiTheme="majorHAnsi" w:hAnsiTheme="majorHAnsi"/>
          <w:b w:val="0"/>
          <w:i/>
        </w:rPr>
        <w:t>U. S. Postal Service and/or ensure that all written correspondence can be tracked easily. For complaints originally submit</w:t>
      </w:r>
      <w:r w:rsidR="00C6557D" w:rsidRPr="00187C6E">
        <w:rPr>
          <w:rFonts w:asciiTheme="majorHAnsi" w:hAnsiTheme="majorHAnsi"/>
          <w:b w:val="0"/>
          <w:i/>
        </w:rPr>
        <w:t xml:space="preserve">ted by facsimile, an original, </w:t>
      </w:r>
      <w:r w:rsidRPr="00187C6E">
        <w:rPr>
          <w:rFonts w:asciiTheme="majorHAnsi" w:hAnsiTheme="majorHAnsi"/>
          <w:b w:val="0"/>
          <w:i/>
        </w:rPr>
        <w:t>signed copy of the complaint must be mailed to the Title VI Coordinator as soon as possible, but no later than 180 days from the alleged dates of</w:t>
      </w:r>
      <w:r w:rsidRPr="00187C6E">
        <w:rPr>
          <w:rFonts w:asciiTheme="majorHAnsi" w:hAnsiTheme="majorHAnsi"/>
          <w:b w:val="0"/>
          <w:i/>
          <w:spacing w:val="-11"/>
        </w:rPr>
        <w:t xml:space="preserve"> </w:t>
      </w:r>
      <w:r w:rsidRPr="00187C6E">
        <w:rPr>
          <w:rFonts w:asciiTheme="majorHAnsi" w:hAnsiTheme="majorHAnsi"/>
          <w:b w:val="0"/>
          <w:i/>
        </w:rPr>
        <w:t>discrimination.</w:t>
      </w:r>
    </w:p>
    <w:p w:rsidR="003A07C8" w:rsidRPr="00187C6E" w:rsidRDefault="003A07C8" w:rsidP="003A07C8">
      <w:pPr>
        <w:pStyle w:val="BodyText"/>
        <w:spacing w:before="1"/>
        <w:rPr>
          <w:rFonts w:asciiTheme="majorHAnsi" w:hAnsiTheme="majorHAnsi"/>
          <w:i/>
        </w:rPr>
      </w:pPr>
    </w:p>
    <w:p w:rsidR="003A07C8" w:rsidRPr="00187C6E" w:rsidRDefault="003A07C8" w:rsidP="003A07C8">
      <w:pPr>
        <w:pStyle w:val="Heading2"/>
        <w:ind w:left="113" w:right="506"/>
        <w:rPr>
          <w:rFonts w:asciiTheme="majorHAnsi" w:hAnsiTheme="majorHAnsi"/>
          <w:sz w:val="24"/>
          <w:szCs w:val="24"/>
        </w:rPr>
      </w:pPr>
      <w:r w:rsidRPr="00187C6E">
        <w:rPr>
          <w:rFonts w:asciiTheme="majorHAnsi" w:hAnsiTheme="majorHAnsi"/>
          <w:sz w:val="24"/>
          <w:szCs w:val="24"/>
        </w:rPr>
        <w:t>Complaint process</w:t>
      </w:r>
    </w:p>
    <w:p w:rsidR="003A07C8" w:rsidRPr="00187C6E" w:rsidRDefault="003A07C8" w:rsidP="003A07C8">
      <w:pPr>
        <w:pStyle w:val="BodyText"/>
        <w:spacing w:before="8" w:line="247" w:lineRule="auto"/>
        <w:ind w:left="113" w:right="630"/>
        <w:rPr>
          <w:rFonts w:asciiTheme="majorHAnsi" w:hAnsiTheme="majorHAnsi"/>
          <w:b w:val="0"/>
          <w:i/>
        </w:rPr>
      </w:pPr>
      <w:r w:rsidRPr="00187C6E">
        <w:rPr>
          <w:rFonts w:asciiTheme="majorHAnsi" w:hAnsiTheme="majorHAnsi"/>
          <w:b w:val="0"/>
          <w:i/>
        </w:rPr>
        <w:t>All complainants alleging discrimination based on race, color or national origin in a service or benefit provided by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xml:space="preserve"> will be directly addressed by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xml:space="preserve"> shall also provide appropriate assistance to complainants, including those persons with disabilities, or who are limited in their ability to communicate in English. Additionally, P</w:t>
      </w:r>
      <w:r w:rsidR="00864D39" w:rsidRPr="00187C6E">
        <w:rPr>
          <w:rFonts w:asciiTheme="majorHAnsi" w:hAnsiTheme="majorHAnsi"/>
          <w:b w:val="0"/>
          <w:i/>
        </w:rPr>
        <w:t xml:space="preserve">eople’s </w:t>
      </w:r>
      <w:r w:rsidRPr="00187C6E">
        <w:rPr>
          <w:rFonts w:asciiTheme="majorHAnsi" w:hAnsiTheme="majorHAnsi"/>
          <w:b w:val="0"/>
          <w:i/>
        </w:rPr>
        <w:t>T</w:t>
      </w:r>
      <w:r w:rsidR="00864D39" w:rsidRPr="00187C6E">
        <w:rPr>
          <w:rFonts w:asciiTheme="majorHAnsi" w:hAnsiTheme="majorHAnsi"/>
          <w:b w:val="0"/>
          <w:i/>
        </w:rPr>
        <w:t>ransit</w:t>
      </w:r>
      <w:r w:rsidRPr="00187C6E">
        <w:rPr>
          <w:rFonts w:asciiTheme="majorHAnsi" w:hAnsiTheme="majorHAnsi"/>
          <w:b w:val="0"/>
          <w:i/>
        </w:rPr>
        <w:t xml:space="preserve"> shall make every effort to address all complaints in an expeditious and thorough</w:t>
      </w:r>
      <w:r w:rsidRPr="00187C6E">
        <w:rPr>
          <w:rFonts w:asciiTheme="majorHAnsi" w:hAnsiTheme="majorHAnsi"/>
          <w:b w:val="0"/>
          <w:i/>
          <w:spacing w:val="22"/>
        </w:rPr>
        <w:t xml:space="preserve"> </w:t>
      </w:r>
      <w:r w:rsidRPr="00187C6E">
        <w:rPr>
          <w:rFonts w:asciiTheme="majorHAnsi" w:hAnsiTheme="majorHAnsi"/>
          <w:b w:val="0"/>
          <w:i/>
        </w:rPr>
        <w:t>manner.</w:t>
      </w:r>
    </w:p>
    <w:p w:rsidR="003A07C8" w:rsidRPr="00187C6E" w:rsidRDefault="003A07C8" w:rsidP="003A07C8">
      <w:pPr>
        <w:pStyle w:val="Heading2"/>
        <w:spacing w:before="58"/>
        <w:ind w:left="136" w:right="218"/>
        <w:rPr>
          <w:rFonts w:asciiTheme="majorHAnsi" w:hAnsiTheme="majorHAnsi"/>
          <w:w w:val="105"/>
          <w:sz w:val="24"/>
          <w:szCs w:val="24"/>
        </w:rPr>
      </w:pPr>
      <w:r w:rsidRPr="00187C6E">
        <w:rPr>
          <w:rFonts w:asciiTheme="majorHAnsi" w:hAnsiTheme="majorHAnsi"/>
          <w:b w:val="0"/>
          <w:sz w:val="24"/>
          <w:szCs w:val="24"/>
        </w:rPr>
        <w:t xml:space="preserve">A letter acknowledging receipt of the complaint will be mailed within seven days (Appendix </w:t>
      </w:r>
      <w:r w:rsidR="000E1EEF" w:rsidRPr="00187C6E">
        <w:rPr>
          <w:rFonts w:asciiTheme="majorHAnsi" w:hAnsiTheme="majorHAnsi"/>
          <w:b w:val="0"/>
          <w:sz w:val="24"/>
          <w:szCs w:val="24"/>
        </w:rPr>
        <w:t>B</w:t>
      </w:r>
      <w:r w:rsidRPr="00187C6E">
        <w:rPr>
          <w:rFonts w:asciiTheme="majorHAnsi" w:hAnsiTheme="majorHAnsi"/>
          <w:b w:val="0"/>
          <w:sz w:val="24"/>
          <w:szCs w:val="24"/>
        </w:rPr>
        <w:t>).  Please note that in responding to any requests for additional information, a   complainant's failure to provide the requested information may result in the administrative closure of the</w:t>
      </w:r>
      <w:r w:rsidRPr="00187C6E">
        <w:rPr>
          <w:rFonts w:asciiTheme="majorHAnsi" w:hAnsiTheme="majorHAnsi"/>
          <w:b w:val="0"/>
          <w:spacing w:val="13"/>
          <w:sz w:val="24"/>
          <w:szCs w:val="24"/>
        </w:rPr>
        <w:t xml:space="preserve"> </w:t>
      </w:r>
      <w:r w:rsidRPr="00187C6E">
        <w:rPr>
          <w:rFonts w:asciiTheme="majorHAnsi" w:hAnsiTheme="majorHAnsi"/>
          <w:b w:val="0"/>
          <w:sz w:val="24"/>
          <w:szCs w:val="24"/>
        </w:rPr>
        <w:t>complaint.</w:t>
      </w:r>
      <w:r w:rsidRPr="00187C6E">
        <w:rPr>
          <w:rFonts w:asciiTheme="majorHAnsi" w:hAnsiTheme="majorHAnsi"/>
          <w:w w:val="105"/>
          <w:sz w:val="24"/>
          <w:szCs w:val="24"/>
        </w:rPr>
        <w:t xml:space="preserve"> </w:t>
      </w:r>
    </w:p>
    <w:p w:rsidR="00C6557D" w:rsidRPr="00187C6E" w:rsidRDefault="00C6557D" w:rsidP="003A07C8">
      <w:pPr>
        <w:pStyle w:val="Heading2"/>
        <w:spacing w:before="58"/>
        <w:ind w:left="136" w:right="218"/>
        <w:rPr>
          <w:rFonts w:asciiTheme="majorHAnsi" w:hAnsiTheme="majorHAnsi"/>
          <w:w w:val="105"/>
          <w:sz w:val="24"/>
          <w:szCs w:val="24"/>
        </w:rPr>
      </w:pPr>
    </w:p>
    <w:p w:rsidR="003A07C8" w:rsidRPr="00187C6E" w:rsidRDefault="003A07C8" w:rsidP="003A07C8">
      <w:pPr>
        <w:pStyle w:val="Heading2"/>
        <w:spacing w:before="58"/>
        <w:ind w:left="136" w:right="218"/>
        <w:rPr>
          <w:rFonts w:asciiTheme="majorHAnsi" w:hAnsiTheme="majorHAnsi"/>
          <w:sz w:val="24"/>
          <w:szCs w:val="24"/>
        </w:rPr>
      </w:pPr>
      <w:r w:rsidRPr="00187C6E">
        <w:rPr>
          <w:rFonts w:asciiTheme="majorHAnsi" w:hAnsiTheme="majorHAnsi"/>
          <w:w w:val="105"/>
          <w:sz w:val="24"/>
          <w:szCs w:val="24"/>
        </w:rPr>
        <w:t>Notification of Complaint</w:t>
      </w:r>
    </w:p>
    <w:p w:rsidR="003A07C8" w:rsidRPr="00187C6E" w:rsidRDefault="003A07C8" w:rsidP="000E1EEF">
      <w:pPr>
        <w:pStyle w:val="BodyText"/>
        <w:spacing w:before="8" w:line="252" w:lineRule="auto"/>
        <w:ind w:left="122" w:right="218" w:firstLine="14"/>
        <w:rPr>
          <w:rFonts w:asciiTheme="majorHAnsi" w:hAnsiTheme="majorHAnsi"/>
          <w:b w:val="0"/>
          <w:i/>
        </w:rPr>
      </w:pPr>
      <w:r w:rsidRPr="00187C6E">
        <w:rPr>
          <w:rFonts w:asciiTheme="majorHAnsi" w:hAnsiTheme="majorHAnsi"/>
          <w:b w:val="0"/>
          <w:i/>
          <w:w w:val="105"/>
        </w:rPr>
        <w:t>P</w:t>
      </w:r>
      <w:r w:rsidR="00864D39" w:rsidRPr="00187C6E">
        <w:rPr>
          <w:rFonts w:asciiTheme="majorHAnsi" w:hAnsiTheme="majorHAnsi"/>
          <w:b w:val="0"/>
          <w:i/>
          <w:w w:val="105"/>
        </w:rPr>
        <w:t xml:space="preserve">eople’s </w:t>
      </w:r>
      <w:r w:rsidRPr="00187C6E">
        <w:rPr>
          <w:rFonts w:asciiTheme="majorHAnsi" w:hAnsiTheme="majorHAnsi"/>
          <w:b w:val="0"/>
          <w:i/>
          <w:w w:val="105"/>
        </w:rPr>
        <w:t>T</w:t>
      </w:r>
      <w:r w:rsidR="00864D39" w:rsidRPr="00187C6E">
        <w:rPr>
          <w:rFonts w:asciiTheme="majorHAnsi" w:hAnsiTheme="majorHAnsi"/>
          <w:b w:val="0"/>
          <w:i/>
          <w:w w:val="105"/>
        </w:rPr>
        <w:t>ransit</w:t>
      </w:r>
      <w:r w:rsidRPr="00187C6E">
        <w:rPr>
          <w:rFonts w:asciiTheme="majorHAnsi" w:hAnsiTheme="majorHAnsi"/>
          <w:b w:val="0"/>
          <w:i/>
          <w:w w:val="105"/>
        </w:rPr>
        <w:t xml:space="preserve"> will send a final written response letter (Appendix </w:t>
      </w:r>
      <w:r w:rsidR="000E1EEF" w:rsidRPr="00187C6E">
        <w:rPr>
          <w:rFonts w:asciiTheme="majorHAnsi" w:hAnsiTheme="majorHAnsi"/>
          <w:b w:val="0"/>
          <w:i/>
          <w:w w:val="105"/>
        </w:rPr>
        <w:t>C</w:t>
      </w:r>
      <w:r w:rsidRPr="00187C6E">
        <w:rPr>
          <w:rFonts w:asciiTheme="majorHAnsi" w:hAnsiTheme="majorHAnsi"/>
          <w:b w:val="0"/>
          <w:i/>
          <w:w w:val="105"/>
        </w:rPr>
        <w:t xml:space="preserve"> &amp; </w:t>
      </w:r>
      <w:r w:rsidR="000E1EEF" w:rsidRPr="00187C6E">
        <w:rPr>
          <w:rFonts w:asciiTheme="majorHAnsi" w:hAnsiTheme="majorHAnsi"/>
          <w:b w:val="0"/>
          <w:i/>
          <w:w w:val="105"/>
        </w:rPr>
        <w:t>D</w:t>
      </w:r>
      <w:r w:rsidRPr="00187C6E">
        <w:rPr>
          <w:rFonts w:asciiTheme="majorHAnsi" w:hAnsiTheme="majorHAnsi"/>
          <w:b w:val="0"/>
          <w:i/>
          <w:w w:val="105"/>
        </w:rPr>
        <w:t>) to the complainant. This written response may be drafted subject to review by the People’s Transit attorney. In the letter notifying</w:t>
      </w:r>
      <w:r w:rsidRPr="00187C6E">
        <w:rPr>
          <w:rFonts w:asciiTheme="majorHAnsi" w:hAnsiTheme="majorHAnsi"/>
          <w:b w:val="0"/>
          <w:i/>
          <w:spacing w:val="-1"/>
          <w:w w:val="105"/>
        </w:rPr>
        <w:t xml:space="preserve"> </w:t>
      </w:r>
      <w:r w:rsidRPr="00187C6E">
        <w:rPr>
          <w:rFonts w:asciiTheme="majorHAnsi" w:hAnsiTheme="majorHAnsi"/>
          <w:b w:val="0"/>
          <w:i/>
          <w:w w:val="105"/>
        </w:rPr>
        <w:t>complainant</w:t>
      </w:r>
      <w:r w:rsidRPr="00187C6E">
        <w:rPr>
          <w:rFonts w:asciiTheme="majorHAnsi" w:hAnsiTheme="majorHAnsi"/>
          <w:b w:val="0"/>
          <w:i/>
          <w:spacing w:val="-9"/>
          <w:w w:val="105"/>
        </w:rPr>
        <w:t xml:space="preserve"> </w:t>
      </w:r>
      <w:r w:rsidRPr="00187C6E">
        <w:rPr>
          <w:rFonts w:asciiTheme="majorHAnsi" w:hAnsiTheme="majorHAnsi"/>
          <w:b w:val="0"/>
          <w:i/>
          <w:w w:val="105"/>
        </w:rPr>
        <w:t>that</w:t>
      </w:r>
      <w:r w:rsidRPr="00187C6E">
        <w:rPr>
          <w:rFonts w:asciiTheme="majorHAnsi" w:hAnsiTheme="majorHAnsi"/>
          <w:b w:val="0"/>
          <w:i/>
          <w:spacing w:val="-10"/>
          <w:w w:val="105"/>
        </w:rPr>
        <w:t xml:space="preserve"> </w:t>
      </w:r>
      <w:r w:rsidRPr="00187C6E">
        <w:rPr>
          <w:rFonts w:asciiTheme="majorHAnsi" w:hAnsiTheme="majorHAnsi"/>
          <w:b w:val="0"/>
          <w:i/>
          <w:w w:val="105"/>
        </w:rPr>
        <w:t>the</w:t>
      </w:r>
      <w:r w:rsidRPr="00187C6E">
        <w:rPr>
          <w:rFonts w:asciiTheme="majorHAnsi" w:hAnsiTheme="majorHAnsi"/>
          <w:b w:val="0"/>
          <w:i/>
          <w:spacing w:val="-12"/>
          <w:w w:val="105"/>
        </w:rPr>
        <w:t xml:space="preserve"> </w:t>
      </w:r>
      <w:r w:rsidRPr="00187C6E">
        <w:rPr>
          <w:rFonts w:asciiTheme="majorHAnsi" w:hAnsiTheme="majorHAnsi"/>
          <w:b w:val="0"/>
          <w:i/>
          <w:w w:val="105"/>
        </w:rPr>
        <w:t>complaint</w:t>
      </w:r>
      <w:r w:rsidRPr="00187C6E">
        <w:rPr>
          <w:rFonts w:asciiTheme="majorHAnsi" w:hAnsiTheme="majorHAnsi"/>
          <w:b w:val="0"/>
          <w:i/>
          <w:spacing w:val="1"/>
          <w:w w:val="105"/>
        </w:rPr>
        <w:t xml:space="preserve"> </w:t>
      </w:r>
      <w:r w:rsidRPr="00187C6E">
        <w:rPr>
          <w:rFonts w:asciiTheme="majorHAnsi" w:hAnsiTheme="majorHAnsi"/>
          <w:b w:val="0"/>
          <w:i/>
          <w:w w:val="105"/>
        </w:rPr>
        <w:t>is</w:t>
      </w:r>
      <w:r w:rsidRPr="00187C6E">
        <w:rPr>
          <w:rFonts w:asciiTheme="majorHAnsi" w:hAnsiTheme="majorHAnsi"/>
          <w:b w:val="0"/>
          <w:i/>
          <w:spacing w:val="-20"/>
          <w:w w:val="105"/>
        </w:rPr>
        <w:t xml:space="preserve"> </w:t>
      </w:r>
      <w:r w:rsidRPr="00187C6E">
        <w:rPr>
          <w:rFonts w:asciiTheme="majorHAnsi" w:hAnsiTheme="majorHAnsi"/>
          <w:b w:val="0"/>
          <w:i/>
          <w:w w:val="105"/>
        </w:rPr>
        <w:t>not</w:t>
      </w:r>
      <w:r w:rsidRPr="00187C6E">
        <w:rPr>
          <w:rFonts w:asciiTheme="majorHAnsi" w:hAnsiTheme="majorHAnsi"/>
          <w:b w:val="0"/>
          <w:i/>
          <w:spacing w:val="-5"/>
          <w:w w:val="105"/>
        </w:rPr>
        <w:t xml:space="preserve"> </w:t>
      </w:r>
      <w:r w:rsidRPr="00187C6E">
        <w:rPr>
          <w:rFonts w:asciiTheme="majorHAnsi" w:hAnsiTheme="majorHAnsi"/>
          <w:b w:val="0"/>
          <w:i/>
          <w:w w:val="105"/>
        </w:rPr>
        <w:t>substantiated,</w:t>
      </w:r>
      <w:r w:rsidRPr="00187C6E">
        <w:rPr>
          <w:rFonts w:asciiTheme="majorHAnsi" w:hAnsiTheme="majorHAnsi"/>
          <w:b w:val="0"/>
          <w:i/>
          <w:spacing w:val="-10"/>
          <w:w w:val="105"/>
        </w:rPr>
        <w:t xml:space="preserve"> </w:t>
      </w:r>
      <w:r w:rsidRPr="00187C6E">
        <w:rPr>
          <w:rFonts w:asciiTheme="majorHAnsi" w:hAnsiTheme="majorHAnsi"/>
          <w:b w:val="0"/>
          <w:i/>
          <w:w w:val="105"/>
        </w:rPr>
        <w:t>the</w:t>
      </w:r>
      <w:r w:rsidRPr="00187C6E">
        <w:rPr>
          <w:rFonts w:asciiTheme="majorHAnsi" w:hAnsiTheme="majorHAnsi"/>
          <w:b w:val="0"/>
          <w:i/>
          <w:spacing w:val="-12"/>
          <w:w w:val="105"/>
        </w:rPr>
        <w:t xml:space="preserve"> </w:t>
      </w:r>
      <w:r w:rsidRPr="00187C6E">
        <w:rPr>
          <w:rFonts w:asciiTheme="majorHAnsi" w:hAnsiTheme="majorHAnsi"/>
          <w:b w:val="0"/>
          <w:i/>
          <w:w w:val="105"/>
        </w:rPr>
        <w:t>complainant</w:t>
      </w:r>
      <w:r w:rsidRPr="00187C6E">
        <w:rPr>
          <w:rFonts w:asciiTheme="majorHAnsi" w:hAnsiTheme="majorHAnsi"/>
          <w:b w:val="0"/>
          <w:i/>
          <w:spacing w:val="-5"/>
          <w:w w:val="105"/>
        </w:rPr>
        <w:t xml:space="preserve"> </w:t>
      </w:r>
      <w:r w:rsidRPr="00187C6E">
        <w:rPr>
          <w:rFonts w:asciiTheme="majorHAnsi" w:hAnsiTheme="majorHAnsi"/>
          <w:b w:val="0"/>
          <w:i/>
          <w:w w:val="105"/>
        </w:rPr>
        <w:t>is</w:t>
      </w:r>
      <w:r w:rsidRPr="00187C6E">
        <w:rPr>
          <w:rFonts w:asciiTheme="majorHAnsi" w:hAnsiTheme="majorHAnsi"/>
          <w:b w:val="0"/>
          <w:i/>
          <w:spacing w:val="-20"/>
          <w:w w:val="105"/>
        </w:rPr>
        <w:t xml:space="preserve"> </w:t>
      </w:r>
      <w:r w:rsidRPr="00187C6E">
        <w:rPr>
          <w:rFonts w:asciiTheme="majorHAnsi" w:hAnsiTheme="majorHAnsi"/>
          <w:b w:val="0"/>
          <w:i/>
          <w:w w:val="105"/>
        </w:rPr>
        <w:t>also</w:t>
      </w:r>
      <w:r w:rsidRPr="00187C6E">
        <w:rPr>
          <w:rFonts w:asciiTheme="majorHAnsi" w:hAnsiTheme="majorHAnsi"/>
          <w:b w:val="0"/>
          <w:i/>
          <w:spacing w:val="-13"/>
          <w:w w:val="105"/>
        </w:rPr>
        <w:t xml:space="preserve"> </w:t>
      </w:r>
      <w:r w:rsidRPr="00187C6E">
        <w:rPr>
          <w:rFonts w:asciiTheme="majorHAnsi" w:hAnsiTheme="majorHAnsi"/>
          <w:b w:val="0"/>
          <w:i/>
          <w:w w:val="105"/>
        </w:rPr>
        <w:t xml:space="preserve">advised of his or her right to </w:t>
      </w:r>
      <w:r w:rsidR="000E1EEF" w:rsidRPr="00187C6E">
        <w:rPr>
          <w:rFonts w:asciiTheme="majorHAnsi" w:hAnsiTheme="majorHAnsi"/>
          <w:b w:val="0"/>
          <w:i/>
          <w:w w:val="105"/>
        </w:rPr>
        <w:t>1.</w:t>
      </w:r>
      <w:r w:rsidRPr="00187C6E">
        <w:rPr>
          <w:rFonts w:asciiTheme="majorHAnsi" w:hAnsiTheme="majorHAnsi"/>
          <w:b w:val="0"/>
          <w:i/>
          <w:w w:val="105"/>
        </w:rPr>
        <w:t xml:space="preserve">) </w:t>
      </w:r>
      <w:r w:rsidR="000E1EEF" w:rsidRPr="00187C6E">
        <w:rPr>
          <w:rFonts w:asciiTheme="majorHAnsi" w:hAnsiTheme="majorHAnsi"/>
          <w:b w:val="0"/>
          <w:i/>
          <w:w w:val="105"/>
        </w:rPr>
        <w:t>A</w:t>
      </w:r>
      <w:r w:rsidRPr="00187C6E">
        <w:rPr>
          <w:rFonts w:asciiTheme="majorHAnsi" w:hAnsiTheme="majorHAnsi"/>
          <w:b w:val="0"/>
          <w:i/>
          <w:w w:val="105"/>
        </w:rPr>
        <w:t>ppeal within seven calendar days of receipt of the final written decision from P</w:t>
      </w:r>
      <w:r w:rsidR="00864D39" w:rsidRPr="00187C6E">
        <w:rPr>
          <w:rFonts w:asciiTheme="majorHAnsi" w:hAnsiTheme="majorHAnsi"/>
          <w:b w:val="0"/>
          <w:i/>
          <w:w w:val="105"/>
        </w:rPr>
        <w:t xml:space="preserve">eople’s </w:t>
      </w:r>
      <w:r w:rsidRPr="00187C6E">
        <w:rPr>
          <w:rFonts w:asciiTheme="majorHAnsi" w:hAnsiTheme="majorHAnsi"/>
          <w:b w:val="0"/>
          <w:i/>
          <w:w w:val="105"/>
        </w:rPr>
        <w:t>T</w:t>
      </w:r>
      <w:r w:rsidR="00864D39" w:rsidRPr="00187C6E">
        <w:rPr>
          <w:rFonts w:asciiTheme="majorHAnsi" w:hAnsiTheme="majorHAnsi"/>
          <w:b w:val="0"/>
          <w:i/>
          <w:w w:val="105"/>
        </w:rPr>
        <w:t>ransit</w:t>
      </w:r>
      <w:r w:rsidRPr="00187C6E">
        <w:rPr>
          <w:rFonts w:asciiTheme="majorHAnsi" w:hAnsiTheme="majorHAnsi"/>
          <w:b w:val="0"/>
          <w:i/>
          <w:w w:val="105"/>
        </w:rPr>
        <w:t>, and/or 2</w:t>
      </w:r>
      <w:r w:rsidR="000E1EEF" w:rsidRPr="00187C6E">
        <w:rPr>
          <w:rFonts w:asciiTheme="majorHAnsi" w:hAnsiTheme="majorHAnsi"/>
          <w:b w:val="0"/>
          <w:i/>
          <w:w w:val="105"/>
        </w:rPr>
        <w:t>.</w:t>
      </w:r>
      <w:r w:rsidRPr="00187C6E">
        <w:rPr>
          <w:rFonts w:asciiTheme="majorHAnsi" w:hAnsiTheme="majorHAnsi"/>
          <w:b w:val="0"/>
          <w:i/>
          <w:w w:val="105"/>
        </w:rPr>
        <w:t xml:space="preserve">) </w:t>
      </w:r>
      <w:r w:rsidR="000E1EEF" w:rsidRPr="00187C6E">
        <w:rPr>
          <w:rFonts w:asciiTheme="majorHAnsi" w:hAnsiTheme="majorHAnsi"/>
          <w:b w:val="0"/>
          <w:i/>
          <w:w w:val="105"/>
        </w:rPr>
        <w:t>F</w:t>
      </w:r>
      <w:r w:rsidRPr="00187C6E">
        <w:rPr>
          <w:rFonts w:asciiTheme="majorHAnsi" w:hAnsiTheme="majorHAnsi"/>
          <w:b w:val="0"/>
          <w:i/>
          <w:w w:val="105"/>
        </w:rPr>
        <w:t>ile a complaint externally with the Department of Transportation, and/or the Federal Transit Administration. Every effort will be made to respond to Title VI complaints within 60 working days of receipt of such complaints, if not sooner.</w:t>
      </w:r>
    </w:p>
    <w:p w:rsidR="003A07C8" w:rsidRPr="00187C6E" w:rsidRDefault="003A07C8" w:rsidP="003A07C8">
      <w:pPr>
        <w:pStyle w:val="BodyText"/>
        <w:spacing w:before="115" w:line="252" w:lineRule="auto"/>
        <w:ind w:left="122" w:right="925"/>
        <w:rPr>
          <w:rFonts w:asciiTheme="majorHAnsi" w:hAnsiTheme="majorHAnsi"/>
          <w:b w:val="0"/>
          <w:i/>
        </w:rPr>
      </w:pPr>
      <w:r w:rsidRPr="00187C6E">
        <w:rPr>
          <w:rFonts w:asciiTheme="majorHAnsi" w:hAnsiTheme="majorHAnsi"/>
          <w:b w:val="0"/>
          <w:i/>
          <w:w w:val="105"/>
        </w:rPr>
        <w:t>In</w:t>
      </w:r>
      <w:r w:rsidRPr="00187C6E">
        <w:rPr>
          <w:rFonts w:asciiTheme="majorHAnsi" w:hAnsiTheme="majorHAnsi"/>
          <w:b w:val="0"/>
          <w:i/>
          <w:spacing w:val="-3"/>
          <w:w w:val="105"/>
        </w:rPr>
        <w:t xml:space="preserve"> </w:t>
      </w:r>
      <w:r w:rsidRPr="00187C6E">
        <w:rPr>
          <w:rFonts w:asciiTheme="majorHAnsi" w:hAnsiTheme="majorHAnsi"/>
          <w:b w:val="0"/>
          <w:i/>
          <w:w w:val="105"/>
        </w:rPr>
        <w:t>addition</w:t>
      </w:r>
      <w:r w:rsidRPr="00187C6E">
        <w:rPr>
          <w:rFonts w:asciiTheme="majorHAnsi" w:hAnsiTheme="majorHAnsi"/>
          <w:b w:val="0"/>
          <w:i/>
          <w:spacing w:val="-11"/>
          <w:w w:val="105"/>
        </w:rPr>
        <w:t xml:space="preserve"> </w:t>
      </w:r>
      <w:r w:rsidRPr="00187C6E">
        <w:rPr>
          <w:rFonts w:asciiTheme="majorHAnsi" w:hAnsiTheme="majorHAnsi"/>
          <w:b w:val="0"/>
          <w:i/>
          <w:w w:val="105"/>
        </w:rPr>
        <w:t>to</w:t>
      </w:r>
      <w:r w:rsidRPr="00187C6E">
        <w:rPr>
          <w:rFonts w:asciiTheme="majorHAnsi" w:hAnsiTheme="majorHAnsi"/>
          <w:b w:val="0"/>
          <w:i/>
          <w:spacing w:val="-7"/>
          <w:w w:val="105"/>
        </w:rPr>
        <w:t xml:space="preserve"> </w:t>
      </w:r>
      <w:r w:rsidRPr="00187C6E">
        <w:rPr>
          <w:rFonts w:asciiTheme="majorHAnsi" w:hAnsiTheme="majorHAnsi"/>
          <w:b w:val="0"/>
          <w:i/>
          <w:w w:val="105"/>
        </w:rPr>
        <w:t>the</w:t>
      </w:r>
      <w:r w:rsidRPr="00187C6E">
        <w:rPr>
          <w:rFonts w:asciiTheme="majorHAnsi" w:hAnsiTheme="majorHAnsi"/>
          <w:b w:val="0"/>
          <w:i/>
          <w:spacing w:val="-6"/>
          <w:w w:val="105"/>
        </w:rPr>
        <w:t xml:space="preserve"> </w:t>
      </w:r>
      <w:r w:rsidRPr="00187C6E">
        <w:rPr>
          <w:rFonts w:asciiTheme="majorHAnsi" w:hAnsiTheme="majorHAnsi"/>
          <w:b w:val="0"/>
          <w:i/>
          <w:w w:val="105"/>
        </w:rPr>
        <w:t>complaint</w:t>
      </w:r>
      <w:r w:rsidRPr="00187C6E">
        <w:rPr>
          <w:rFonts w:asciiTheme="majorHAnsi" w:hAnsiTheme="majorHAnsi"/>
          <w:b w:val="0"/>
          <w:i/>
          <w:spacing w:val="-1"/>
          <w:w w:val="105"/>
        </w:rPr>
        <w:t xml:space="preserve"> </w:t>
      </w:r>
      <w:r w:rsidRPr="00187C6E">
        <w:rPr>
          <w:rFonts w:asciiTheme="majorHAnsi" w:hAnsiTheme="majorHAnsi"/>
          <w:b w:val="0"/>
          <w:i/>
          <w:w w:val="105"/>
        </w:rPr>
        <w:t>process</w:t>
      </w:r>
      <w:r w:rsidRPr="00187C6E">
        <w:rPr>
          <w:rFonts w:asciiTheme="majorHAnsi" w:hAnsiTheme="majorHAnsi"/>
          <w:b w:val="0"/>
          <w:i/>
          <w:spacing w:val="6"/>
          <w:w w:val="105"/>
        </w:rPr>
        <w:t xml:space="preserve"> </w:t>
      </w:r>
      <w:r w:rsidRPr="00187C6E">
        <w:rPr>
          <w:rFonts w:asciiTheme="majorHAnsi" w:hAnsiTheme="majorHAnsi"/>
          <w:b w:val="0"/>
          <w:i/>
          <w:w w:val="105"/>
        </w:rPr>
        <w:t>described</w:t>
      </w:r>
      <w:r w:rsidRPr="00187C6E">
        <w:rPr>
          <w:rFonts w:asciiTheme="majorHAnsi" w:hAnsiTheme="majorHAnsi"/>
          <w:b w:val="0"/>
          <w:i/>
          <w:spacing w:val="-1"/>
          <w:w w:val="105"/>
        </w:rPr>
        <w:t xml:space="preserve"> </w:t>
      </w:r>
      <w:r w:rsidRPr="00187C6E">
        <w:rPr>
          <w:rFonts w:asciiTheme="majorHAnsi" w:hAnsiTheme="majorHAnsi"/>
          <w:b w:val="0"/>
          <w:i/>
          <w:w w:val="105"/>
        </w:rPr>
        <w:t>above,</w:t>
      </w:r>
      <w:r w:rsidRPr="00187C6E">
        <w:rPr>
          <w:rFonts w:asciiTheme="majorHAnsi" w:hAnsiTheme="majorHAnsi"/>
          <w:b w:val="0"/>
          <w:i/>
          <w:spacing w:val="-9"/>
          <w:w w:val="105"/>
        </w:rPr>
        <w:t xml:space="preserve"> </w:t>
      </w:r>
      <w:r w:rsidRPr="00187C6E">
        <w:rPr>
          <w:rFonts w:asciiTheme="majorHAnsi" w:hAnsiTheme="majorHAnsi"/>
          <w:b w:val="0"/>
          <w:i/>
          <w:w w:val="105"/>
        </w:rPr>
        <w:t>a</w:t>
      </w:r>
      <w:r w:rsidRPr="00187C6E">
        <w:rPr>
          <w:rFonts w:asciiTheme="majorHAnsi" w:hAnsiTheme="majorHAnsi"/>
          <w:b w:val="0"/>
          <w:i/>
          <w:spacing w:val="-19"/>
          <w:w w:val="105"/>
        </w:rPr>
        <w:t xml:space="preserve"> </w:t>
      </w:r>
      <w:r w:rsidRPr="00187C6E">
        <w:rPr>
          <w:rFonts w:asciiTheme="majorHAnsi" w:hAnsiTheme="majorHAnsi"/>
          <w:b w:val="0"/>
          <w:i/>
          <w:w w:val="105"/>
        </w:rPr>
        <w:t>complainant may</w:t>
      </w:r>
      <w:r w:rsidRPr="00187C6E">
        <w:rPr>
          <w:rFonts w:asciiTheme="majorHAnsi" w:hAnsiTheme="majorHAnsi"/>
          <w:b w:val="0"/>
          <w:i/>
          <w:spacing w:val="-3"/>
          <w:w w:val="105"/>
        </w:rPr>
        <w:t xml:space="preserve"> </w:t>
      </w:r>
      <w:r w:rsidRPr="00187C6E">
        <w:rPr>
          <w:rFonts w:asciiTheme="majorHAnsi" w:hAnsiTheme="majorHAnsi"/>
          <w:b w:val="0"/>
          <w:i/>
          <w:w w:val="105"/>
        </w:rPr>
        <w:t>file</w:t>
      </w:r>
      <w:r w:rsidRPr="00187C6E">
        <w:rPr>
          <w:rFonts w:asciiTheme="majorHAnsi" w:hAnsiTheme="majorHAnsi"/>
          <w:b w:val="0"/>
          <w:i/>
          <w:spacing w:val="-14"/>
          <w:w w:val="105"/>
        </w:rPr>
        <w:t xml:space="preserve"> </w:t>
      </w:r>
      <w:r w:rsidRPr="00187C6E">
        <w:rPr>
          <w:rFonts w:asciiTheme="majorHAnsi" w:hAnsiTheme="majorHAnsi"/>
          <w:b w:val="0"/>
          <w:i/>
          <w:w w:val="105"/>
        </w:rPr>
        <w:t>a</w:t>
      </w:r>
      <w:r w:rsidRPr="00187C6E">
        <w:rPr>
          <w:rFonts w:asciiTheme="majorHAnsi" w:hAnsiTheme="majorHAnsi"/>
          <w:b w:val="0"/>
          <w:i/>
          <w:spacing w:val="-19"/>
          <w:w w:val="105"/>
        </w:rPr>
        <w:t xml:space="preserve"> </w:t>
      </w:r>
      <w:r w:rsidRPr="00187C6E">
        <w:rPr>
          <w:rFonts w:asciiTheme="majorHAnsi" w:hAnsiTheme="majorHAnsi"/>
          <w:b w:val="0"/>
          <w:i/>
          <w:w w:val="105"/>
        </w:rPr>
        <w:t>Title</w:t>
      </w:r>
      <w:r w:rsidRPr="00187C6E">
        <w:rPr>
          <w:rFonts w:asciiTheme="majorHAnsi" w:hAnsiTheme="majorHAnsi"/>
          <w:b w:val="0"/>
          <w:i/>
          <w:spacing w:val="-10"/>
          <w:w w:val="105"/>
        </w:rPr>
        <w:t xml:space="preserve"> </w:t>
      </w:r>
      <w:r w:rsidRPr="00187C6E">
        <w:rPr>
          <w:rFonts w:asciiTheme="majorHAnsi" w:hAnsiTheme="majorHAnsi"/>
          <w:b w:val="0"/>
          <w:i/>
          <w:w w:val="105"/>
        </w:rPr>
        <w:t>VI complaint with the following</w:t>
      </w:r>
      <w:r w:rsidRPr="00187C6E">
        <w:rPr>
          <w:rFonts w:asciiTheme="majorHAnsi" w:hAnsiTheme="majorHAnsi"/>
          <w:b w:val="0"/>
          <w:i/>
          <w:spacing w:val="-35"/>
          <w:w w:val="105"/>
        </w:rPr>
        <w:t xml:space="preserve"> </w:t>
      </w:r>
      <w:r w:rsidRPr="00187C6E">
        <w:rPr>
          <w:rFonts w:asciiTheme="majorHAnsi" w:hAnsiTheme="majorHAnsi"/>
          <w:b w:val="0"/>
          <w:i/>
          <w:w w:val="105"/>
        </w:rPr>
        <w:t>offices:</w:t>
      </w:r>
    </w:p>
    <w:p w:rsidR="003A07C8" w:rsidRPr="00187C6E" w:rsidRDefault="003A07C8" w:rsidP="003A07C8">
      <w:pPr>
        <w:pStyle w:val="BodyText"/>
        <w:spacing w:before="120" w:line="247" w:lineRule="auto"/>
        <w:ind w:left="848" w:right="1791" w:hanging="10"/>
        <w:rPr>
          <w:rFonts w:asciiTheme="majorHAnsi" w:hAnsiTheme="majorHAnsi"/>
          <w:b w:val="0"/>
          <w:i/>
        </w:rPr>
      </w:pPr>
      <w:r w:rsidRPr="00187C6E">
        <w:rPr>
          <w:rFonts w:asciiTheme="majorHAnsi" w:hAnsiTheme="majorHAnsi"/>
          <w:b w:val="0"/>
          <w:i/>
        </w:rPr>
        <w:t>June Hansen, Civil Rights Compliance Officer/ADA Coordinator SDDOT -Office of Legal Counsel/Civil Rights</w:t>
      </w:r>
      <w:r w:rsidRPr="00187C6E">
        <w:rPr>
          <w:rFonts w:asciiTheme="majorHAnsi" w:hAnsiTheme="majorHAnsi"/>
          <w:b w:val="0"/>
          <w:i/>
          <w:spacing w:val="57"/>
        </w:rPr>
        <w:t xml:space="preserve"> </w:t>
      </w:r>
      <w:r w:rsidRPr="00187C6E">
        <w:rPr>
          <w:rFonts w:asciiTheme="majorHAnsi" w:hAnsiTheme="majorHAnsi"/>
          <w:b w:val="0"/>
          <w:i/>
        </w:rPr>
        <w:t>Program</w:t>
      </w:r>
    </w:p>
    <w:p w:rsidR="003A07C8" w:rsidRPr="00187C6E" w:rsidRDefault="003A07C8" w:rsidP="003A07C8">
      <w:pPr>
        <w:pStyle w:val="BodyText"/>
        <w:spacing w:before="5" w:line="247" w:lineRule="auto"/>
        <w:ind w:left="834" w:right="5738" w:firstLine="4"/>
        <w:rPr>
          <w:rFonts w:asciiTheme="majorHAnsi" w:hAnsiTheme="majorHAnsi"/>
          <w:b w:val="0"/>
          <w:i/>
        </w:rPr>
      </w:pPr>
      <w:r w:rsidRPr="00187C6E">
        <w:rPr>
          <w:rFonts w:asciiTheme="majorHAnsi" w:hAnsiTheme="majorHAnsi"/>
          <w:b w:val="0"/>
          <w:i/>
          <w:w w:val="105"/>
        </w:rPr>
        <w:t>700 E. Broadway Ave. Pierre, SD 57501</w:t>
      </w:r>
    </w:p>
    <w:p w:rsidR="003A07C8" w:rsidRPr="00187C6E" w:rsidRDefault="003A07C8" w:rsidP="003A07C8">
      <w:pPr>
        <w:pStyle w:val="BodyText"/>
        <w:spacing w:before="5"/>
        <w:ind w:left="829" w:right="218"/>
        <w:rPr>
          <w:rFonts w:asciiTheme="majorHAnsi" w:hAnsiTheme="majorHAnsi"/>
          <w:b w:val="0"/>
          <w:i/>
        </w:rPr>
      </w:pPr>
      <w:r w:rsidRPr="00187C6E">
        <w:rPr>
          <w:rFonts w:asciiTheme="majorHAnsi" w:hAnsiTheme="majorHAnsi"/>
          <w:b w:val="0"/>
          <w:i/>
          <w:w w:val="105"/>
        </w:rPr>
        <w:t>Phone: 605-773-3540</w:t>
      </w:r>
    </w:p>
    <w:p w:rsidR="003A07C8" w:rsidRPr="00187C6E" w:rsidRDefault="003A07C8" w:rsidP="003A07C8">
      <w:pPr>
        <w:pStyle w:val="BodyText"/>
        <w:spacing w:before="13"/>
        <w:ind w:left="834" w:right="218"/>
        <w:rPr>
          <w:rFonts w:asciiTheme="majorHAnsi" w:hAnsiTheme="majorHAnsi"/>
          <w:b w:val="0"/>
          <w:i/>
        </w:rPr>
      </w:pPr>
      <w:r w:rsidRPr="00187C6E">
        <w:rPr>
          <w:rFonts w:asciiTheme="majorHAnsi" w:hAnsiTheme="majorHAnsi"/>
          <w:b w:val="0"/>
          <w:i/>
          <w:w w:val="105"/>
        </w:rPr>
        <w:t>Fax: 605-773-4442</w:t>
      </w:r>
    </w:p>
    <w:p w:rsidR="003A07C8" w:rsidRPr="00187C6E" w:rsidRDefault="003A07C8" w:rsidP="003A07C8">
      <w:pPr>
        <w:pStyle w:val="BodyText"/>
        <w:spacing w:before="13"/>
        <w:ind w:left="829" w:right="218"/>
        <w:rPr>
          <w:rFonts w:asciiTheme="majorHAnsi" w:hAnsiTheme="majorHAnsi"/>
          <w:b w:val="0"/>
          <w:i/>
        </w:rPr>
      </w:pPr>
      <w:r w:rsidRPr="00187C6E">
        <w:rPr>
          <w:rFonts w:asciiTheme="majorHAnsi" w:hAnsiTheme="majorHAnsi"/>
          <w:b w:val="0"/>
          <w:i/>
        </w:rPr>
        <w:t>Email:</w:t>
      </w:r>
      <w:r w:rsidRPr="00187C6E">
        <w:rPr>
          <w:rFonts w:asciiTheme="majorHAnsi" w:hAnsiTheme="majorHAnsi"/>
          <w:b w:val="0"/>
          <w:i/>
          <w:spacing w:val="56"/>
        </w:rPr>
        <w:t xml:space="preserve"> </w:t>
      </w:r>
      <w:hyperlink r:id="rId10">
        <w:r w:rsidRPr="00187C6E">
          <w:rPr>
            <w:rFonts w:asciiTheme="majorHAnsi" w:hAnsiTheme="majorHAnsi"/>
            <w:b w:val="0"/>
            <w:i/>
            <w:u w:val="single"/>
          </w:rPr>
          <w:t>june.hansen@state.sd.us</w:t>
        </w:r>
      </w:hyperlink>
    </w:p>
    <w:p w:rsidR="003A07C8" w:rsidRPr="00187C6E" w:rsidRDefault="003A07C8" w:rsidP="003A07C8">
      <w:pPr>
        <w:pStyle w:val="BodyText"/>
        <w:spacing w:before="3"/>
        <w:rPr>
          <w:rFonts w:asciiTheme="majorHAnsi" w:hAnsiTheme="majorHAnsi"/>
          <w:i/>
        </w:rPr>
      </w:pPr>
    </w:p>
    <w:p w:rsidR="003A07C8" w:rsidRPr="00187C6E" w:rsidRDefault="003A07C8" w:rsidP="0034698E">
      <w:pPr>
        <w:pStyle w:val="Heading2"/>
        <w:keepNext w:val="0"/>
        <w:widowControl w:val="0"/>
        <w:numPr>
          <w:ilvl w:val="0"/>
          <w:numId w:val="34"/>
        </w:numPr>
        <w:tabs>
          <w:tab w:val="left" w:pos="462"/>
        </w:tabs>
        <w:spacing w:before="0" w:after="0"/>
        <w:ind w:left="461" w:hanging="358"/>
        <w:rPr>
          <w:rFonts w:asciiTheme="majorHAnsi" w:hAnsiTheme="majorHAnsi"/>
          <w:sz w:val="24"/>
          <w:szCs w:val="24"/>
        </w:rPr>
      </w:pPr>
      <w:r w:rsidRPr="00187C6E">
        <w:rPr>
          <w:rFonts w:asciiTheme="majorHAnsi" w:hAnsiTheme="majorHAnsi"/>
          <w:sz w:val="24"/>
          <w:szCs w:val="24"/>
        </w:rPr>
        <w:t>Limited English Proficiency (LEP)</w:t>
      </w:r>
      <w:r w:rsidRPr="00187C6E">
        <w:rPr>
          <w:rFonts w:asciiTheme="majorHAnsi" w:hAnsiTheme="majorHAnsi"/>
          <w:spacing w:val="-22"/>
          <w:sz w:val="24"/>
          <w:szCs w:val="24"/>
        </w:rPr>
        <w:t xml:space="preserve"> </w:t>
      </w:r>
      <w:r w:rsidRPr="00187C6E">
        <w:rPr>
          <w:rFonts w:asciiTheme="majorHAnsi" w:hAnsiTheme="majorHAnsi"/>
          <w:sz w:val="24"/>
          <w:szCs w:val="24"/>
        </w:rPr>
        <w:t>Plan</w:t>
      </w:r>
    </w:p>
    <w:p w:rsidR="003A07C8" w:rsidRPr="00187C6E" w:rsidRDefault="003A07C8" w:rsidP="003A07C8">
      <w:pPr>
        <w:pStyle w:val="BodyText"/>
        <w:spacing w:before="8" w:line="249" w:lineRule="auto"/>
        <w:ind w:left="103" w:right="925" w:firstLine="4"/>
        <w:rPr>
          <w:rFonts w:asciiTheme="majorHAnsi" w:hAnsiTheme="majorHAnsi"/>
          <w:i/>
        </w:rPr>
      </w:pPr>
      <w:r w:rsidRPr="00187C6E">
        <w:rPr>
          <w:rFonts w:asciiTheme="majorHAnsi" w:hAnsiTheme="majorHAnsi"/>
          <w:b w:val="0"/>
          <w:i/>
        </w:rPr>
        <w:t xml:space="preserve">Considering the demographics and language barriers within the ridership of People’s Transit, many steps have been taken to bridge the gap with LEP individuals. </w:t>
      </w:r>
      <w:r w:rsidR="00D33E1C" w:rsidRPr="00187C6E">
        <w:rPr>
          <w:rFonts w:asciiTheme="majorHAnsi" w:hAnsiTheme="majorHAnsi"/>
          <w:b w:val="0"/>
          <w:i/>
        </w:rPr>
        <w:t xml:space="preserve">PT uses </w:t>
      </w:r>
      <w:r w:rsidRPr="00187C6E">
        <w:rPr>
          <w:rFonts w:asciiTheme="majorHAnsi" w:hAnsiTheme="majorHAnsi"/>
          <w:b w:val="0"/>
          <w:i/>
        </w:rPr>
        <w:t xml:space="preserve">translators at many of the entities </w:t>
      </w:r>
      <w:r w:rsidR="00864D39" w:rsidRPr="00187C6E">
        <w:rPr>
          <w:rFonts w:asciiTheme="majorHAnsi" w:hAnsiTheme="majorHAnsi"/>
          <w:b w:val="0"/>
          <w:i/>
        </w:rPr>
        <w:t xml:space="preserve">People’s Transit </w:t>
      </w:r>
      <w:r w:rsidRPr="00187C6E">
        <w:rPr>
          <w:rFonts w:asciiTheme="majorHAnsi" w:hAnsiTheme="majorHAnsi"/>
          <w:b w:val="0"/>
          <w:i/>
        </w:rPr>
        <w:t>serves, and is always looking for better ways to serve those LEP individuals</w:t>
      </w:r>
      <w:r w:rsidRPr="00187C6E">
        <w:rPr>
          <w:rFonts w:asciiTheme="majorHAnsi" w:hAnsiTheme="majorHAnsi"/>
          <w:i/>
        </w:rPr>
        <w:t>.</w:t>
      </w:r>
    </w:p>
    <w:p w:rsidR="003A07C8" w:rsidRPr="00187C6E" w:rsidRDefault="003A07C8" w:rsidP="003A07C8">
      <w:pPr>
        <w:pStyle w:val="BodyText"/>
        <w:spacing w:before="117"/>
        <w:ind w:left="107" w:right="218"/>
        <w:rPr>
          <w:rFonts w:asciiTheme="majorHAnsi" w:hAnsiTheme="majorHAnsi"/>
          <w:i/>
        </w:rPr>
      </w:pPr>
      <w:r w:rsidRPr="00187C6E">
        <w:rPr>
          <w:rFonts w:asciiTheme="majorHAnsi" w:hAnsiTheme="majorHAnsi"/>
          <w:i/>
        </w:rPr>
        <w:t>Call Center Information:</w:t>
      </w:r>
    </w:p>
    <w:p w:rsidR="003A07C8" w:rsidRPr="00187C6E" w:rsidRDefault="003A07C8" w:rsidP="003A07C8">
      <w:pPr>
        <w:pStyle w:val="BodyText"/>
        <w:spacing w:before="13" w:line="256" w:lineRule="auto"/>
        <w:ind w:left="814" w:right="3880" w:firstLine="4"/>
        <w:rPr>
          <w:rFonts w:asciiTheme="majorHAnsi" w:hAnsiTheme="majorHAnsi"/>
          <w:i/>
        </w:rPr>
      </w:pPr>
      <w:r w:rsidRPr="00187C6E">
        <w:rPr>
          <w:rFonts w:asciiTheme="majorHAnsi" w:hAnsiTheme="majorHAnsi"/>
          <w:i/>
          <w:w w:val="105"/>
        </w:rPr>
        <w:t>Language Services Associates INTERPRETALK</w:t>
      </w:r>
    </w:p>
    <w:p w:rsidR="003A07C8" w:rsidRPr="00187C6E" w:rsidRDefault="003A07C8" w:rsidP="003A07C8">
      <w:pPr>
        <w:pStyle w:val="BodyText"/>
        <w:spacing w:line="255" w:lineRule="exact"/>
        <w:ind w:left="829" w:right="218"/>
        <w:rPr>
          <w:rFonts w:asciiTheme="majorHAnsi" w:hAnsiTheme="majorHAnsi"/>
          <w:i/>
        </w:rPr>
      </w:pPr>
      <w:r w:rsidRPr="00187C6E">
        <w:rPr>
          <w:rFonts w:asciiTheme="majorHAnsi" w:hAnsiTheme="majorHAnsi"/>
          <w:i/>
          <w:w w:val="105"/>
        </w:rPr>
        <w:t>800-305-9673</w:t>
      </w:r>
    </w:p>
    <w:p w:rsidR="003A07C8" w:rsidRPr="00187C6E" w:rsidRDefault="003A07C8" w:rsidP="003A07C8">
      <w:pPr>
        <w:pStyle w:val="BodyText"/>
        <w:spacing w:before="1"/>
        <w:rPr>
          <w:rFonts w:asciiTheme="majorHAnsi" w:hAnsiTheme="majorHAnsi"/>
          <w:i/>
        </w:rPr>
      </w:pPr>
    </w:p>
    <w:p w:rsidR="003A07C8" w:rsidRPr="00187C6E" w:rsidRDefault="003A07C8" w:rsidP="0034698E">
      <w:pPr>
        <w:pStyle w:val="Heading2"/>
        <w:keepNext w:val="0"/>
        <w:widowControl w:val="0"/>
        <w:numPr>
          <w:ilvl w:val="0"/>
          <w:numId w:val="34"/>
        </w:numPr>
        <w:tabs>
          <w:tab w:val="left" w:pos="557"/>
        </w:tabs>
        <w:spacing w:before="0" w:after="0" w:line="264" w:lineRule="exact"/>
        <w:ind w:left="556" w:hanging="453"/>
        <w:rPr>
          <w:rFonts w:asciiTheme="majorHAnsi" w:hAnsiTheme="majorHAnsi"/>
          <w:sz w:val="24"/>
          <w:szCs w:val="24"/>
        </w:rPr>
      </w:pPr>
      <w:r w:rsidRPr="00187C6E">
        <w:rPr>
          <w:rFonts w:asciiTheme="majorHAnsi" w:hAnsiTheme="majorHAnsi"/>
          <w:sz w:val="24"/>
          <w:szCs w:val="24"/>
        </w:rPr>
        <w:t>Community</w:t>
      </w:r>
      <w:r w:rsidRPr="00187C6E">
        <w:rPr>
          <w:rFonts w:asciiTheme="majorHAnsi" w:hAnsiTheme="majorHAnsi"/>
          <w:spacing w:val="12"/>
          <w:sz w:val="24"/>
          <w:szCs w:val="24"/>
        </w:rPr>
        <w:t xml:space="preserve"> </w:t>
      </w:r>
      <w:r w:rsidRPr="00187C6E">
        <w:rPr>
          <w:rFonts w:asciiTheme="majorHAnsi" w:hAnsiTheme="majorHAnsi"/>
          <w:sz w:val="24"/>
          <w:szCs w:val="24"/>
        </w:rPr>
        <w:t>Outreach</w:t>
      </w:r>
    </w:p>
    <w:p w:rsidR="003A07C8" w:rsidRPr="00187C6E" w:rsidRDefault="003A07C8" w:rsidP="003A07C8">
      <w:pPr>
        <w:pStyle w:val="BodyText"/>
        <w:spacing w:line="261" w:lineRule="auto"/>
        <w:ind w:left="107" w:right="459" w:hanging="5"/>
        <w:rPr>
          <w:rFonts w:asciiTheme="majorHAnsi" w:hAnsiTheme="majorHAnsi"/>
          <w:b w:val="0"/>
          <w:i/>
        </w:rPr>
      </w:pPr>
      <w:r w:rsidRPr="00187C6E">
        <w:rPr>
          <w:rFonts w:asciiTheme="majorHAnsi" w:hAnsiTheme="majorHAnsi"/>
          <w:b w:val="0"/>
          <w:i/>
          <w:w w:val="105"/>
        </w:rPr>
        <w:t>As</w:t>
      </w:r>
      <w:r w:rsidRPr="00187C6E">
        <w:rPr>
          <w:rFonts w:asciiTheme="majorHAnsi" w:hAnsiTheme="majorHAnsi"/>
          <w:b w:val="0"/>
          <w:i/>
          <w:spacing w:val="-13"/>
          <w:w w:val="105"/>
        </w:rPr>
        <w:t xml:space="preserve"> </w:t>
      </w:r>
      <w:r w:rsidRPr="00187C6E">
        <w:rPr>
          <w:rFonts w:asciiTheme="majorHAnsi" w:hAnsiTheme="majorHAnsi"/>
          <w:b w:val="0"/>
          <w:i/>
          <w:w w:val="105"/>
        </w:rPr>
        <w:t>an</w:t>
      </w:r>
      <w:r w:rsidRPr="00187C6E">
        <w:rPr>
          <w:rFonts w:asciiTheme="majorHAnsi" w:hAnsiTheme="majorHAnsi"/>
          <w:b w:val="0"/>
          <w:i/>
          <w:spacing w:val="-17"/>
          <w:w w:val="105"/>
        </w:rPr>
        <w:t xml:space="preserve"> </w:t>
      </w:r>
      <w:r w:rsidRPr="00187C6E">
        <w:rPr>
          <w:rFonts w:asciiTheme="majorHAnsi" w:hAnsiTheme="majorHAnsi"/>
          <w:b w:val="0"/>
          <w:i/>
          <w:w w:val="105"/>
        </w:rPr>
        <w:t>agency</w:t>
      </w:r>
      <w:r w:rsidRPr="00187C6E">
        <w:rPr>
          <w:rFonts w:asciiTheme="majorHAnsi" w:hAnsiTheme="majorHAnsi"/>
          <w:b w:val="0"/>
          <w:i/>
          <w:spacing w:val="-15"/>
          <w:w w:val="105"/>
        </w:rPr>
        <w:t xml:space="preserve"> </w:t>
      </w:r>
      <w:r w:rsidRPr="00187C6E">
        <w:rPr>
          <w:rFonts w:asciiTheme="majorHAnsi" w:hAnsiTheme="majorHAnsi"/>
          <w:b w:val="0"/>
          <w:i/>
          <w:w w:val="105"/>
        </w:rPr>
        <w:t>receiving</w:t>
      </w:r>
      <w:r w:rsidRPr="00187C6E">
        <w:rPr>
          <w:rFonts w:asciiTheme="majorHAnsi" w:hAnsiTheme="majorHAnsi"/>
          <w:b w:val="0"/>
          <w:i/>
          <w:spacing w:val="-3"/>
          <w:w w:val="105"/>
        </w:rPr>
        <w:t xml:space="preserve"> </w:t>
      </w:r>
      <w:r w:rsidRPr="00187C6E">
        <w:rPr>
          <w:rFonts w:asciiTheme="majorHAnsi" w:hAnsiTheme="majorHAnsi"/>
          <w:b w:val="0"/>
          <w:i/>
          <w:w w:val="105"/>
        </w:rPr>
        <w:t>federal</w:t>
      </w:r>
      <w:r w:rsidRPr="00187C6E">
        <w:rPr>
          <w:rFonts w:asciiTheme="majorHAnsi" w:hAnsiTheme="majorHAnsi"/>
          <w:b w:val="0"/>
          <w:i/>
          <w:spacing w:val="-6"/>
          <w:w w:val="105"/>
        </w:rPr>
        <w:t xml:space="preserve"> </w:t>
      </w:r>
      <w:r w:rsidRPr="00187C6E">
        <w:rPr>
          <w:rFonts w:asciiTheme="majorHAnsi" w:hAnsiTheme="majorHAnsi"/>
          <w:b w:val="0"/>
          <w:i/>
          <w:w w:val="105"/>
        </w:rPr>
        <w:t>financial</w:t>
      </w:r>
      <w:r w:rsidRPr="00187C6E">
        <w:rPr>
          <w:rFonts w:asciiTheme="majorHAnsi" w:hAnsiTheme="majorHAnsi"/>
          <w:b w:val="0"/>
          <w:i/>
          <w:spacing w:val="-4"/>
          <w:w w:val="105"/>
        </w:rPr>
        <w:t xml:space="preserve"> </w:t>
      </w:r>
      <w:r w:rsidRPr="00187C6E">
        <w:rPr>
          <w:rFonts w:asciiTheme="majorHAnsi" w:hAnsiTheme="majorHAnsi"/>
          <w:b w:val="0"/>
          <w:i/>
          <w:w w:val="105"/>
        </w:rPr>
        <w:t>assistance,</w:t>
      </w:r>
      <w:r w:rsidRPr="00187C6E">
        <w:rPr>
          <w:rFonts w:asciiTheme="majorHAnsi" w:hAnsiTheme="majorHAnsi"/>
          <w:b w:val="0"/>
          <w:i/>
          <w:spacing w:val="-7"/>
          <w:w w:val="105"/>
        </w:rPr>
        <w:t xml:space="preserve"> </w:t>
      </w:r>
      <w:r w:rsidRPr="00187C6E">
        <w:rPr>
          <w:rFonts w:asciiTheme="majorHAnsi" w:hAnsiTheme="majorHAnsi"/>
          <w:b w:val="0"/>
          <w:i/>
          <w:w w:val="105"/>
        </w:rPr>
        <w:t>we</w:t>
      </w:r>
      <w:r w:rsidRPr="00187C6E">
        <w:rPr>
          <w:rFonts w:asciiTheme="majorHAnsi" w:hAnsiTheme="majorHAnsi"/>
          <w:b w:val="0"/>
          <w:i/>
          <w:spacing w:val="-12"/>
          <w:w w:val="105"/>
        </w:rPr>
        <w:t xml:space="preserve"> </w:t>
      </w:r>
      <w:r w:rsidRPr="00187C6E">
        <w:rPr>
          <w:rFonts w:asciiTheme="majorHAnsi" w:hAnsiTheme="majorHAnsi"/>
          <w:b w:val="0"/>
          <w:i/>
          <w:w w:val="105"/>
        </w:rPr>
        <w:t>have</w:t>
      </w:r>
      <w:r w:rsidRPr="00187C6E">
        <w:rPr>
          <w:rFonts w:asciiTheme="majorHAnsi" w:hAnsiTheme="majorHAnsi"/>
          <w:b w:val="0"/>
          <w:i/>
          <w:spacing w:val="-11"/>
          <w:w w:val="105"/>
        </w:rPr>
        <w:t xml:space="preserve"> </w:t>
      </w:r>
      <w:r w:rsidRPr="00187C6E">
        <w:rPr>
          <w:rFonts w:asciiTheme="majorHAnsi" w:hAnsiTheme="majorHAnsi"/>
          <w:b w:val="0"/>
          <w:i/>
          <w:w w:val="105"/>
        </w:rPr>
        <w:t>made</w:t>
      </w:r>
      <w:r w:rsidRPr="00187C6E">
        <w:rPr>
          <w:rFonts w:asciiTheme="majorHAnsi" w:hAnsiTheme="majorHAnsi"/>
          <w:b w:val="0"/>
          <w:i/>
          <w:spacing w:val="-10"/>
          <w:w w:val="105"/>
        </w:rPr>
        <w:t xml:space="preserve"> </w:t>
      </w:r>
      <w:r w:rsidRPr="00187C6E">
        <w:rPr>
          <w:rFonts w:asciiTheme="majorHAnsi" w:hAnsiTheme="majorHAnsi"/>
          <w:b w:val="0"/>
          <w:i/>
          <w:w w:val="105"/>
        </w:rPr>
        <w:t>the</w:t>
      </w:r>
      <w:r w:rsidRPr="00187C6E">
        <w:rPr>
          <w:rFonts w:asciiTheme="majorHAnsi" w:hAnsiTheme="majorHAnsi"/>
          <w:b w:val="0"/>
          <w:i/>
          <w:spacing w:val="-11"/>
          <w:w w:val="105"/>
        </w:rPr>
        <w:t xml:space="preserve"> </w:t>
      </w:r>
      <w:r w:rsidRPr="00187C6E">
        <w:rPr>
          <w:rFonts w:asciiTheme="majorHAnsi" w:hAnsiTheme="majorHAnsi"/>
          <w:b w:val="0"/>
          <w:i/>
          <w:w w:val="105"/>
        </w:rPr>
        <w:t>following</w:t>
      </w:r>
      <w:r w:rsidRPr="00187C6E">
        <w:rPr>
          <w:rFonts w:asciiTheme="majorHAnsi" w:hAnsiTheme="majorHAnsi"/>
          <w:b w:val="0"/>
          <w:i/>
          <w:spacing w:val="-11"/>
          <w:w w:val="105"/>
        </w:rPr>
        <w:t xml:space="preserve"> </w:t>
      </w:r>
      <w:r w:rsidRPr="00187C6E">
        <w:rPr>
          <w:rFonts w:asciiTheme="majorHAnsi" w:hAnsiTheme="majorHAnsi"/>
          <w:b w:val="0"/>
          <w:i/>
          <w:w w:val="105"/>
        </w:rPr>
        <w:t>community outreach</w:t>
      </w:r>
      <w:r w:rsidRPr="00187C6E">
        <w:rPr>
          <w:rFonts w:asciiTheme="majorHAnsi" w:hAnsiTheme="majorHAnsi"/>
          <w:b w:val="0"/>
          <w:i/>
          <w:spacing w:val="-16"/>
          <w:w w:val="105"/>
        </w:rPr>
        <w:t xml:space="preserve"> </w:t>
      </w:r>
      <w:r w:rsidRPr="00187C6E">
        <w:rPr>
          <w:rFonts w:asciiTheme="majorHAnsi" w:hAnsiTheme="majorHAnsi"/>
          <w:b w:val="0"/>
          <w:i/>
          <w:w w:val="105"/>
        </w:rPr>
        <w:t>efforts:</w:t>
      </w:r>
    </w:p>
    <w:p w:rsidR="003A07C8" w:rsidRPr="00187C6E" w:rsidRDefault="003A07C8" w:rsidP="0034698E">
      <w:pPr>
        <w:pStyle w:val="ListParagraph"/>
        <w:widowControl w:val="0"/>
        <w:numPr>
          <w:ilvl w:val="1"/>
          <w:numId w:val="34"/>
        </w:numPr>
        <w:tabs>
          <w:tab w:val="left" w:pos="830"/>
        </w:tabs>
        <w:spacing w:line="249" w:lineRule="auto"/>
        <w:ind w:left="824" w:right="825" w:hanging="354"/>
        <w:rPr>
          <w:rFonts w:asciiTheme="majorHAnsi" w:hAnsiTheme="majorHAnsi"/>
          <w:i/>
        </w:rPr>
      </w:pPr>
      <w:r w:rsidRPr="00187C6E">
        <w:rPr>
          <w:rFonts w:asciiTheme="majorHAnsi" w:hAnsiTheme="majorHAnsi"/>
          <w:i/>
          <w:w w:val="105"/>
        </w:rPr>
        <w:t>P</w:t>
      </w:r>
      <w:r w:rsidR="00864D39" w:rsidRPr="00187C6E">
        <w:rPr>
          <w:rFonts w:asciiTheme="majorHAnsi" w:hAnsiTheme="majorHAnsi"/>
          <w:i/>
          <w:w w:val="105"/>
        </w:rPr>
        <w:t xml:space="preserve">eople’s </w:t>
      </w:r>
      <w:r w:rsidRPr="00187C6E">
        <w:rPr>
          <w:rFonts w:asciiTheme="majorHAnsi" w:hAnsiTheme="majorHAnsi"/>
          <w:i/>
          <w:w w:val="105"/>
        </w:rPr>
        <w:t>T</w:t>
      </w:r>
      <w:r w:rsidR="00864D39" w:rsidRPr="00187C6E">
        <w:rPr>
          <w:rFonts w:asciiTheme="majorHAnsi" w:hAnsiTheme="majorHAnsi"/>
          <w:i/>
          <w:w w:val="105"/>
        </w:rPr>
        <w:t>ransit</w:t>
      </w:r>
      <w:r w:rsidRPr="00187C6E">
        <w:rPr>
          <w:rFonts w:asciiTheme="majorHAnsi" w:hAnsiTheme="majorHAnsi"/>
          <w:i/>
          <w:w w:val="105"/>
        </w:rPr>
        <w:t xml:space="preserve"> will ensure all riders are provided with a copy of the Title VI Plan upon request. The plan will be posted on the People’s Transit website. Any questions or concerns may be forwarded to the Title VI Coordinator through the transit</w:t>
      </w:r>
      <w:r w:rsidRPr="00187C6E">
        <w:rPr>
          <w:rFonts w:asciiTheme="majorHAnsi" w:hAnsiTheme="majorHAnsi"/>
          <w:i/>
          <w:spacing w:val="3"/>
          <w:w w:val="105"/>
        </w:rPr>
        <w:t xml:space="preserve"> </w:t>
      </w:r>
      <w:r w:rsidRPr="00187C6E">
        <w:rPr>
          <w:rFonts w:asciiTheme="majorHAnsi" w:hAnsiTheme="majorHAnsi"/>
          <w:i/>
          <w:w w:val="105"/>
        </w:rPr>
        <w:t>operator</w:t>
      </w:r>
      <w:r w:rsidRPr="00187C6E">
        <w:rPr>
          <w:rFonts w:asciiTheme="majorHAnsi" w:hAnsiTheme="majorHAnsi"/>
          <w:i/>
          <w:spacing w:val="-4"/>
          <w:w w:val="105"/>
        </w:rPr>
        <w:t xml:space="preserve"> </w:t>
      </w:r>
      <w:r w:rsidRPr="00187C6E">
        <w:rPr>
          <w:rFonts w:asciiTheme="majorHAnsi" w:hAnsiTheme="majorHAnsi"/>
          <w:i/>
          <w:w w:val="105"/>
        </w:rPr>
        <w:t>or</w:t>
      </w:r>
      <w:r w:rsidRPr="00187C6E">
        <w:rPr>
          <w:rFonts w:asciiTheme="majorHAnsi" w:hAnsiTheme="majorHAnsi"/>
          <w:i/>
          <w:spacing w:val="-12"/>
          <w:w w:val="105"/>
        </w:rPr>
        <w:t xml:space="preserve"> </w:t>
      </w:r>
      <w:r w:rsidRPr="00187C6E">
        <w:rPr>
          <w:rFonts w:asciiTheme="majorHAnsi" w:hAnsiTheme="majorHAnsi"/>
          <w:i/>
          <w:w w:val="105"/>
        </w:rPr>
        <w:t>an</w:t>
      </w:r>
      <w:r w:rsidRPr="00187C6E">
        <w:rPr>
          <w:rFonts w:asciiTheme="majorHAnsi" w:hAnsiTheme="majorHAnsi"/>
          <w:i/>
          <w:spacing w:val="-11"/>
          <w:w w:val="105"/>
        </w:rPr>
        <w:t xml:space="preserve"> </w:t>
      </w:r>
      <w:r w:rsidRPr="00187C6E">
        <w:rPr>
          <w:rFonts w:asciiTheme="majorHAnsi" w:hAnsiTheme="majorHAnsi"/>
          <w:i/>
          <w:w w:val="105"/>
        </w:rPr>
        <w:t>appointment</w:t>
      </w:r>
      <w:r w:rsidRPr="00187C6E">
        <w:rPr>
          <w:rFonts w:asciiTheme="majorHAnsi" w:hAnsiTheme="majorHAnsi"/>
          <w:i/>
          <w:spacing w:val="5"/>
          <w:w w:val="105"/>
        </w:rPr>
        <w:t xml:space="preserve"> </w:t>
      </w:r>
      <w:r w:rsidRPr="00187C6E">
        <w:rPr>
          <w:rFonts w:asciiTheme="majorHAnsi" w:hAnsiTheme="majorHAnsi"/>
          <w:i/>
          <w:w w:val="105"/>
        </w:rPr>
        <w:t>may</w:t>
      </w:r>
      <w:r w:rsidRPr="00187C6E">
        <w:rPr>
          <w:rFonts w:asciiTheme="majorHAnsi" w:hAnsiTheme="majorHAnsi"/>
          <w:i/>
          <w:spacing w:val="-15"/>
          <w:w w:val="105"/>
        </w:rPr>
        <w:t xml:space="preserve"> </w:t>
      </w:r>
      <w:r w:rsidRPr="00187C6E">
        <w:rPr>
          <w:rFonts w:asciiTheme="majorHAnsi" w:hAnsiTheme="majorHAnsi"/>
          <w:i/>
          <w:w w:val="105"/>
        </w:rPr>
        <w:t>be</w:t>
      </w:r>
      <w:r w:rsidRPr="00187C6E">
        <w:rPr>
          <w:rFonts w:asciiTheme="majorHAnsi" w:hAnsiTheme="majorHAnsi"/>
          <w:i/>
          <w:spacing w:val="-11"/>
          <w:w w:val="105"/>
        </w:rPr>
        <w:t xml:space="preserve"> </w:t>
      </w:r>
      <w:r w:rsidRPr="00187C6E">
        <w:rPr>
          <w:rFonts w:asciiTheme="majorHAnsi" w:hAnsiTheme="majorHAnsi"/>
          <w:i/>
          <w:w w:val="105"/>
        </w:rPr>
        <w:t>made</w:t>
      </w:r>
      <w:r w:rsidRPr="00187C6E">
        <w:rPr>
          <w:rFonts w:asciiTheme="majorHAnsi" w:hAnsiTheme="majorHAnsi"/>
          <w:i/>
          <w:spacing w:val="-3"/>
          <w:w w:val="105"/>
        </w:rPr>
        <w:t xml:space="preserve"> </w:t>
      </w:r>
      <w:r w:rsidRPr="00187C6E">
        <w:rPr>
          <w:rFonts w:asciiTheme="majorHAnsi" w:hAnsiTheme="majorHAnsi"/>
          <w:i/>
          <w:w w:val="105"/>
        </w:rPr>
        <w:t>in</w:t>
      </w:r>
      <w:r w:rsidRPr="00187C6E">
        <w:rPr>
          <w:rFonts w:asciiTheme="majorHAnsi" w:hAnsiTheme="majorHAnsi"/>
          <w:i/>
          <w:spacing w:val="-18"/>
          <w:w w:val="105"/>
        </w:rPr>
        <w:t xml:space="preserve"> </w:t>
      </w:r>
      <w:r w:rsidRPr="00187C6E">
        <w:rPr>
          <w:rFonts w:asciiTheme="majorHAnsi" w:hAnsiTheme="majorHAnsi"/>
          <w:i/>
          <w:w w:val="105"/>
        </w:rPr>
        <w:t>person</w:t>
      </w:r>
      <w:r w:rsidRPr="00187C6E">
        <w:rPr>
          <w:rFonts w:asciiTheme="majorHAnsi" w:hAnsiTheme="majorHAnsi"/>
          <w:i/>
          <w:spacing w:val="-2"/>
          <w:w w:val="105"/>
        </w:rPr>
        <w:t xml:space="preserve"> </w:t>
      </w:r>
      <w:r w:rsidRPr="00187C6E">
        <w:rPr>
          <w:rFonts w:asciiTheme="majorHAnsi" w:hAnsiTheme="majorHAnsi"/>
          <w:i/>
          <w:w w:val="105"/>
        </w:rPr>
        <w:t>to</w:t>
      </w:r>
      <w:r w:rsidRPr="00187C6E">
        <w:rPr>
          <w:rFonts w:asciiTheme="majorHAnsi" w:hAnsiTheme="majorHAnsi"/>
          <w:i/>
          <w:spacing w:val="-12"/>
          <w:w w:val="105"/>
        </w:rPr>
        <w:t xml:space="preserve"> </w:t>
      </w:r>
      <w:r w:rsidRPr="00187C6E">
        <w:rPr>
          <w:rFonts w:asciiTheme="majorHAnsi" w:hAnsiTheme="majorHAnsi"/>
          <w:i/>
          <w:w w:val="105"/>
        </w:rPr>
        <w:t>discuss</w:t>
      </w:r>
      <w:r w:rsidRPr="00187C6E">
        <w:rPr>
          <w:rFonts w:asciiTheme="majorHAnsi" w:hAnsiTheme="majorHAnsi"/>
          <w:i/>
          <w:spacing w:val="-7"/>
          <w:w w:val="105"/>
        </w:rPr>
        <w:t xml:space="preserve"> </w:t>
      </w:r>
      <w:r w:rsidRPr="00187C6E">
        <w:rPr>
          <w:rFonts w:asciiTheme="majorHAnsi" w:hAnsiTheme="majorHAnsi"/>
          <w:i/>
          <w:w w:val="105"/>
        </w:rPr>
        <w:t>questions</w:t>
      </w:r>
      <w:r w:rsidRPr="00187C6E">
        <w:rPr>
          <w:rFonts w:asciiTheme="majorHAnsi" w:hAnsiTheme="majorHAnsi"/>
          <w:i/>
          <w:spacing w:val="-3"/>
          <w:w w:val="105"/>
        </w:rPr>
        <w:t xml:space="preserve"> </w:t>
      </w:r>
      <w:r w:rsidRPr="00187C6E">
        <w:rPr>
          <w:rFonts w:asciiTheme="majorHAnsi" w:hAnsiTheme="majorHAnsi"/>
          <w:i/>
          <w:w w:val="105"/>
        </w:rPr>
        <w:t>or concerns</w:t>
      </w:r>
      <w:r w:rsidRPr="00187C6E">
        <w:rPr>
          <w:rFonts w:asciiTheme="majorHAnsi" w:hAnsiTheme="majorHAnsi"/>
          <w:i/>
          <w:spacing w:val="-4"/>
          <w:w w:val="105"/>
        </w:rPr>
        <w:t xml:space="preserve"> </w:t>
      </w:r>
      <w:r w:rsidRPr="00187C6E">
        <w:rPr>
          <w:rFonts w:asciiTheme="majorHAnsi" w:hAnsiTheme="majorHAnsi"/>
          <w:i/>
          <w:w w:val="105"/>
        </w:rPr>
        <w:t>with</w:t>
      </w:r>
      <w:r w:rsidRPr="00187C6E">
        <w:rPr>
          <w:rFonts w:asciiTheme="majorHAnsi" w:hAnsiTheme="majorHAnsi"/>
          <w:i/>
          <w:spacing w:val="-14"/>
          <w:w w:val="105"/>
        </w:rPr>
        <w:t xml:space="preserve"> </w:t>
      </w:r>
      <w:r w:rsidRPr="00187C6E">
        <w:rPr>
          <w:rFonts w:asciiTheme="majorHAnsi" w:hAnsiTheme="majorHAnsi"/>
          <w:i/>
          <w:w w:val="105"/>
        </w:rPr>
        <w:t>the</w:t>
      </w:r>
      <w:r w:rsidRPr="00187C6E">
        <w:rPr>
          <w:rFonts w:asciiTheme="majorHAnsi" w:hAnsiTheme="majorHAnsi"/>
          <w:i/>
          <w:spacing w:val="-12"/>
          <w:w w:val="105"/>
        </w:rPr>
        <w:t xml:space="preserve"> </w:t>
      </w:r>
      <w:r w:rsidRPr="00187C6E">
        <w:rPr>
          <w:rFonts w:asciiTheme="majorHAnsi" w:hAnsiTheme="majorHAnsi"/>
          <w:i/>
          <w:w w:val="105"/>
        </w:rPr>
        <w:t>Title</w:t>
      </w:r>
      <w:r w:rsidRPr="00187C6E">
        <w:rPr>
          <w:rFonts w:asciiTheme="majorHAnsi" w:hAnsiTheme="majorHAnsi"/>
          <w:i/>
          <w:spacing w:val="-19"/>
          <w:w w:val="105"/>
        </w:rPr>
        <w:t xml:space="preserve"> </w:t>
      </w:r>
      <w:r w:rsidRPr="00187C6E">
        <w:rPr>
          <w:rFonts w:asciiTheme="majorHAnsi" w:hAnsiTheme="majorHAnsi"/>
          <w:i/>
          <w:w w:val="105"/>
        </w:rPr>
        <w:t>VI</w:t>
      </w:r>
      <w:r w:rsidRPr="00187C6E">
        <w:rPr>
          <w:rFonts w:asciiTheme="majorHAnsi" w:hAnsiTheme="majorHAnsi"/>
          <w:i/>
          <w:spacing w:val="-9"/>
          <w:w w:val="105"/>
        </w:rPr>
        <w:t xml:space="preserve"> </w:t>
      </w:r>
      <w:r w:rsidRPr="00187C6E">
        <w:rPr>
          <w:rFonts w:asciiTheme="majorHAnsi" w:hAnsiTheme="majorHAnsi"/>
          <w:i/>
          <w:w w:val="105"/>
        </w:rPr>
        <w:t>Coordinator.</w:t>
      </w:r>
    </w:p>
    <w:p w:rsidR="003A07C8" w:rsidRPr="00187C6E" w:rsidRDefault="003A07C8" w:rsidP="0034698E">
      <w:pPr>
        <w:pStyle w:val="ListParagraph"/>
        <w:widowControl w:val="0"/>
        <w:numPr>
          <w:ilvl w:val="1"/>
          <w:numId w:val="34"/>
        </w:numPr>
        <w:tabs>
          <w:tab w:val="left" w:pos="825"/>
        </w:tabs>
        <w:spacing w:before="22" w:line="247" w:lineRule="auto"/>
        <w:ind w:left="819" w:right="443" w:hanging="349"/>
        <w:rPr>
          <w:rFonts w:asciiTheme="majorHAnsi" w:hAnsiTheme="majorHAnsi"/>
          <w:i/>
        </w:rPr>
      </w:pPr>
      <w:r w:rsidRPr="00187C6E">
        <w:rPr>
          <w:rFonts w:asciiTheme="majorHAnsi" w:hAnsiTheme="majorHAnsi"/>
          <w:i/>
          <w:w w:val="105"/>
        </w:rPr>
        <w:t>A satisfaction survey is provided to all transit riders on a yearly basis. This survey</w:t>
      </w:r>
      <w:r w:rsidRPr="00187C6E">
        <w:rPr>
          <w:rFonts w:asciiTheme="majorHAnsi" w:hAnsiTheme="majorHAnsi"/>
          <w:i/>
          <w:spacing w:val="-32"/>
          <w:w w:val="105"/>
        </w:rPr>
        <w:t xml:space="preserve"> </w:t>
      </w:r>
      <w:r w:rsidRPr="00187C6E">
        <w:rPr>
          <w:rFonts w:asciiTheme="majorHAnsi" w:hAnsiTheme="majorHAnsi"/>
          <w:i/>
          <w:w w:val="105"/>
        </w:rPr>
        <w:t>is reviewed</w:t>
      </w:r>
      <w:r w:rsidRPr="00187C6E">
        <w:rPr>
          <w:rFonts w:asciiTheme="majorHAnsi" w:hAnsiTheme="majorHAnsi"/>
          <w:i/>
          <w:spacing w:val="-3"/>
          <w:w w:val="105"/>
        </w:rPr>
        <w:t xml:space="preserve"> </w:t>
      </w:r>
      <w:r w:rsidRPr="00187C6E">
        <w:rPr>
          <w:rFonts w:asciiTheme="majorHAnsi" w:hAnsiTheme="majorHAnsi"/>
          <w:i/>
          <w:w w:val="105"/>
        </w:rPr>
        <w:t>by</w:t>
      </w:r>
      <w:r w:rsidRPr="00187C6E">
        <w:rPr>
          <w:rFonts w:asciiTheme="majorHAnsi" w:hAnsiTheme="majorHAnsi"/>
          <w:i/>
          <w:spacing w:val="-15"/>
          <w:w w:val="105"/>
        </w:rPr>
        <w:t xml:space="preserve"> </w:t>
      </w:r>
      <w:r w:rsidRPr="00187C6E">
        <w:rPr>
          <w:rFonts w:asciiTheme="majorHAnsi" w:hAnsiTheme="majorHAnsi"/>
          <w:i/>
          <w:w w:val="105"/>
        </w:rPr>
        <w:t>the</w:t>
      </w:r>
      <w:r w:rsidRPr="00187C6E">
        <w:rPr>
          <w:rFonts w:asciiTheme="majorHAnsi" w:hAnsiTheme="majorHAnsi"/>
          <w:i/>
          <w:spacing w:val="-14"/>
          <w:w w:val="105"/>
        </w:rPr>
        <w:t xml:space="preserve"> </w:t>
      </w:r>
      <w:r w:rsidRPr="00187C6E">
        <w:rPr>
          <w:rFonts w:asciiTheme="majorHAnsi" w:hAnsiTheme="majorHAnsi"/>
          <w:i/>
          <w:w w:val="105"/>
        </w:rPr>
        <w:t>Director,</w:t>
      </w:r>
      <w:r w:rsidRPr="00187C6E">
        <w:rPr>
          <w:rFonts w:asciiTheme="majorHAnsi" w:hAnsiTheme="majorHAnsi"/>
          <w:i/>
          <w:spacing w:val="-3"/>
          <w:w w:val="105"/>
        </w:rPr>
        <w:t xml:space="preserve"> </w:t>
      </w:r>
      <w:r w:rsidRPr="00187C6E">
        <w:rPr>
          <w:rFonts w:asciiTheme="majorHAnsi" w:hAnsiTheme="majorHAnsi"/>
          <w:i/>
          <w:w w:val="105"/>
        </w:rPr>
        <w:t>Title</w:t>
      </w:r>
      <w:r w:rsidRPr="00187C6E">
        <w:rPr>
          <w:rFonts w:asciiTheme="majorHAnsi" w:hAnsiTheme="majorHAnsi"/>
          <w:i/>
          <w:spacing w:val="-20"/>
          <w:w w:val="105"/>
        </w:rPr>
        <w:t xml:space="preserve"> </w:t>
      </w:r>
      <w:r w:rsidRPr="00187C6E">
        <w:rPr>
          <w:rFonts w:asciiTheme="majorHAnsi" w:hAnsiTheme="majorHAnsi"/>
          <w:i/>
          <w:w w:val="105"/>
        </w:rPr>
        <w:t>VI</w:t>
      </w:r>
      <w:r w:rsidRPr="00187C6E">
        <w:rPr>
          <w:rFonts w:asciiTheme="majorHAnsi" w:hAnsiTheme="majorHAnsi"/>
          <w:i/>
          <w:spacing w:val="-14"/>
          <w:w w:val="105"/>
        </w:rPr>
        <w:t xml:space="preserve"> </w:t>
      </w:r>
      <w:r w:rsidRPr="00187C6E">
        <w:rPr>
          <w:rFonts w:asciiTheme="majorHAnsi" w:hAnsiTheme="majorHAnsi"/>
          <w:i/>
          <w:w w:val="105"/>
        </w:rPr>
        <w:t>Coordinator</w:t>
      </w:r>
      <w:r w:rsidRPr="00187C6E">
        <w:rPr>
          <w:rFonts w:asciiTheme="majorHAnsi" w:hAnsiTheme="majorHAnsi"/>
          <w:i/>
          <w:spacing w:val="-1"/>
          <w:w w:val="105"/>
        </w:rPr>
        <w:t xml:space="preserve"> </w:t>
      </w:r>
      <w:r w:rsidRPr="00187C6E">
        <w:rPr>
          <w:rFonts w:asciiTheme="majorHAnsi" w:hAnsiTheme="majorHAnsi"/>
          <w:i/>
          <w:w w:val="105"/>
        </w:rPr>
        <w:t>and</w:t>
      </w:r>
      <w:r w:rsidRPr="00187C6E">
        <w:rPr>
          <w:rFonts w:asciiTheme="majorHAnsi" w:hAnsiTheme="majorHAnsi"/>
          <w:i/>
          <w:spacing w:val="-14"/>
          <w:w w:val="105"/>
        </w:rPr>
        <w:t xml:space="preserve"> </w:t>
      </w:r>
      <w:r w:rsidRPr="00187C6E">
        <w:rPr>
          <w:rFonts w:asciiTheme="majorHAnsi" w:hAnsiTheme="majorHAnsi"/>
          <w:i/>
          <w:w w:val="105"/>
        </w:rPr>
        <w:t>P</w:t>
      </w:r>
      <w:r w:rsidR="009F303B" w:rsidRPr="00187C6E">
        <w:rPr>
          <w:rFonts w:asciiTheme="majorHAnsi" w:hAnsiTheme="majorHAnsi"/>
          <w:i/>
          <w:w w:val="105"/>
        </w:rPr>
        <w:t xml:space="preserve">eople’s </w:t>
      </w:r>
      <w:r w:rsidRPr="00187C6E">
        <w:rPr>
          <w:rFonts w:asciiTheme="majorHAnsi" w:hAnsiTheme="majorHAnsi"/>
          <w:i/>
          <w:w w:val="105"/>
        </w:rPr>
        <w:t>T</w:t>
      </w:r>
      <w:r w:rsidR="009F303B" w:rsidRPr="00187C6E">
        <w:rPr>
          <w:rFonts w:asciiTheme="majorHAnsi" w:hAnsiTheme="majorHAnsi"/>
          <w:i/>
          <w:w w:val="105"/>
        </w:rPr>
        <w:t>ransit</w:t>
      </w:r>
      <w:r w:rsidRPr="00187C6E">
        <w:rPr>
          <w:rFonts w:asciiTheme="majorHAnsi" w:hAnsiTheme="majorHAnsi"/>
          <w:i/>
          <w:w w:val="105"/>
        </w:rPr>
        <w:t>,</w:t>
      </w:r>
      <w:r w:rsidRPr="00187C6E">
        <w:rPr>
          <w:rFonts w:asciiTheme="majorHAnsi" w:hAnsiTheme="majorHAnsi"/>
          <w:i/>
          <w:spacing w:val="-12"/>
          <w:w w:val="105"/>
        </w:rPr>
        <w:t xml:space="preserve"> </w:t>
      </w:r>
      <w:r w:rsidRPr="00187C6E">
        <w:rPr>
          <w:rFonts w:asciiTheme="majorHAnsi" w:hAnsiTheme="majorHAnsi"/>
          <w:i/>
          <w:w w:val="105"/>
        </w:rPr>
        <w:t>Executive</w:t>
      </w:r>
      <w:r w:rsidRPr="00187C6E">
        <w:rPr>
          <w:rFonts w:asciiTheme="majorHAnsi" w:hAnsiTheme="majorHAnsi"/>
          <w:i/>
          <w:spacing w:val="-5"/>
          <w:w w:val="105"/>
        </w:rPr>
        <w:t xml:space="preserve"> </w:t>
      </w:r>
      <w:r w:rsidRPr="00187C6E">
        <w:rPr>
          <w:rFonts w:asciiTheme="majorHAnsi" w:hAnsiTheme="majorHAnsi"/>
          <w:i/>
          <w:w w:val="105"/>
        </w:rPr>
        <w:t>Director.</w:t>
      </w:r>
    </w:p>
    <w:p w:rsidR="003A07C8" w:rsidRPr="00187C6E" w:rsidRDefault="003A07C8" w:rsidP="003A07C8">
      <w:pPr>
        <w:pStyle w:val="BodyText"/>
        <w:spacing w:before="119" w:line="252" w:lineRule="auto"/>
        <w:ind w:left="108" w:right="630"/>
        <w:rPr>
          <w:rFonts w:asciiTheme="majorHAnsi" w:hAnsiTheme="majorHAnsi"/>
          <w:b w:val="0"/>
          <w:i/>
          <w:w w:val="105"/>
        </w:rPr>
      </w:pPr>
      <w:r w:rsidRPr="00187C6E">
        <w:rPr>
          <w:rFonts w:asciiTheme="majorHAnsi" w:hAnsiTheme="majorHAnsi"/>
          <w:b w:val="0"/>
          <w:i/>
          <w:w w:val="105"/>
        </w:rPr>
        <w:t>Customers'</w:t>
      </w:r>
      <w:r w:rsidRPr="00187C6E">
        <w:rPr>
          <w:rFonts w:asciiTheme="majorHAnsi" w:hAnsiTheme="majorHAnsi"/>
          <w:b w:val="0"/>
          <w:i/>
          <w:spacing w:val="3"/>
          <w:w w:val="105"/>
        </w:rPr>
        <w:t xml:space="preserve"> </w:t>
      </w:r>
      <w:r w:rsidRPr="00187C6E">
        <w:rPr>
          <w:rFonts w:asciiTheme="majorHAnsi" w:hAnsiTheme="majorHAnsi"/>
          <w:b w:val="0"/>
          <w:i/>
          <w:w w:val="105"/>
        </w:rPr>
        <w:t>complaints</w:t>
      </w:r>
      <w:r w:rsidRPr="00187C6E">
        <w:rPr>
          <w:rFonts w:asciiTheme="majorHAnsi" w:hAnsiTheme="majorHAnsi"/>
          <w:b w:val="0"/>
          <w:i/>
          <w:spacing w:val="-5"/>
          <w:w w:val="105"/>
        </w:rPr>
        <w:t xml:space="preserve"> </w:t>
      </w:r>
      <w:r w:rsidRPr="00187C6E">
        <w:rPr>
          <w:rFonts w:asciiTheme="majorHAnsi" w:hAnsiTheme="majorHAnsi"/>
          <w:b w:val="0"/>
          <w:i/>
          <w:w w:val="105"/>
        </w:rPr>
        <w:t>are</w:t>
      </w:r>
      <w:r w:rsidRPr="00187C6E">
        <w:rPr>
          <w:rFonts w:asciiTheme="majorHAnsi" w:hAnsiTheme="majorHAnsi"/>
          <w:b w:val="0"/>
          <w:i/>
          <w:spacing w:val="-16"/>
          <w:w w:val="105"/>
        </w:rPr>
        <w:t xml:space="preserve"> </w:t>
      </w:r>
      <w:r w:rsidRPr="00187C6E">
        <w:rPr>
          <w:rFonts w:asciiTheme="majorHAnsi" w:hAnsiTheme="majorHAnsi"/>
          <w:b w:val="0"/>
          <w:i/>
          <w:w w:val="105"/>
        </w:rPr>
        <w:t>forwarded</w:t>
      </w:r>
      <w:r w:rsidRPr="00187C6E">
        <w:rPr>
          <w:rFonts w:asciiTheme="majorHAnsi" w:hAnsiTheme="majorHAnsi"/>
          <w:b w:val="0"/>
          <w:i/>
          <w:spacing w:val="-3"/>
          <w:w w:val="105"/>
        </w:rPr>
        <w:t xml:space="preserve"> </w:t>
      </w:r>
      <w:r w:rsidRPr="00187C6E">
        <w:rPr>
          <w:rFonts w:asciiTheme="majorHAnsi" w:hAnsiTheme="majorHAnsi"/>
          <w:b w:val="0"/>
          <w:i/>
          <w:w w:val="105"/>
        </w:rPr>
        <w:t>to</w:t>
      </w:r>
      <w:r w:rsidRPr="00187C6E">
        <w:rPr>
          <w:rFonts w:asciiTheme="majorHAnsi" w:hAnsiTheme="majorHAnsi"/>
          <w:b w:val="0"/>
          <w:i/>
          <w:spacing w:val="-18"/>
          <w:w w:val="105"/>
        </w:rPr>
        <w:t xml:space="preserve"> </w:t>
      </w:r>
      <w:r w:rsidRPr="00187C6E">
        <w:rPr>
          <w:rFonts w:asciiTheme="majorHAnsi" w:hAnsiTheme="majorHAnsi"/>
          <w:b w:val="0"/>
          <w:i/>
          <w:w w:val="105"/>
        </w:rPr>
        <w:t>the</w:t>
      </w:r>
      <w:r w:rsidRPr="00187C6E">
        <w:rPr>
          <w:rFonts w:asciiTheme="majorHAnsi" w:hAnsiTheme="majorHAnsi"/>
          <w:b w:val="0"/>
          <w:i/>
          <w:spacing w:val="-10"/>
          <w:w w:val="105"/>
        </w:rPr>
        <w:t xml:space="preserve"> </w:t>
      </w:r>
      <w:r w:rsidRPr="00187C6E">
        <w:rPr>
          <w:rFonts w:asciiTheme="majorHAnsi" w:hAnsiTheme="majorHAnsi"/>
          <w:b w:val="0"/>
          <w:i/>
          <w:w w:val="105"/>
        </w:rPr>
        <w:t>Director</w:t>
      </w:r>
      <w:r w:rsidRPr="00187C6E">
        <w:rPr>
          <w:rFonts w:asciiTheme="majorHAnsi" w:hAnsiTheme="majorHAnsi"/>
          <w:b w:val="0"/>
          <w:i/>
          <w:spacing w:val="-8"/>
          <w:w w:val="105"/>
        </w:rPr>
        <w:t xml:space="preserve"> </w:t>
      </w:r>
      <w:r w:rsidRPr="00187C6E">
        <w:rPr>
          <w:rFonts w:asciiTheme="majorHAnsi" w:hAnsiTheme="majorHAnsi"/>
          <w:b w:val="0"/>
          <w:i/>
          <w:w w:val="105"/>
        </w:rPr>
        <w:t>for</w:t>
      </w:r>
      <w:r w:rsidRPr="00187C6E">
        <w:rPr>
          <w:rFonts w:asciiTheme="majorHAnsi" w:hAnsiTheme="majorHAnsi"/>
          <w:b w:val="0"/>
          <w:i/>
          <w:spacing w:val="-17"/>
          <w:w w:val="105"/>
        </w:rPr>
        <w:t xml:space="preserve"> </w:t>
      </w:r>
      <w:r w:rsidRPr="00187C6E">
        <w:rPr>
          <w:rFonts w:asciiTheme="majorHAnsi" w:hAnsiTheme="majorHAnsi"/>
          <w:b w:val="0"/>
          <w:i/>
          <w:w w:val="105"/>
        </w:rPr>
        <w:t>review</w:t>
      </w:r>
      <w:r w:rsidRPr="00187C6E">
        <w:rPr>
          <w:rFonts w:asciiTheme="majorHAnsi" w:hAnsiTheme="majorHAnsi"/>
          <w:b w:val="0"/>
          <w:i/>
          <w:spacing w:val="-7"/>
          <w:w w:val="105"/>
        </w:rPr>
        <w:t xml:space="preserve"> </w:t>
      </w:r>
      <w:r w:rsidRPr="00187C6E">
        <w:rPr>
          <w:rFonts w:asciiTheme="majorHAnsi" w:hAnsiTheme="majorHAnsi"/>
          <w:b w:val="0"/>
          <w:i/>
          <w:w w:val="105"/>
        </w:rPr>
        <w:t>and</w:t>
      </w:r>
      <w:r w:rsidRPr="00187C6E">
        <w:rPr>
          <w:rFonts w:asciiTheme="majorHAnsi" w:hAnsiTheme="majorHAnsi"/>
          <w:b w:val="0"/>
          <w:i/>
          <w:spacing w:val="-10"/>
          <w:w w:val="105"/>
        </w:rPr>
        <w:t xml:space="preserve"> </w:t>
      </w:r>
      <w:r w:rsidRPr="00187C6E">
        <w:rPr>
          <w:rFonts w:asciiTheme="majorHAnsi" w:hAnsiTheme="majorHAnsi"/>
          <w:b w:val="0"/>
          <w:i/>
          <w:w w:val="105"/>
        </w:rPr>
        <w:t>investigation</w:t>
      </w:r>
      <w:r w:rsidR="0034698E" w:rsidRPr="00187C6E">
        <w:rPr>
          <w:rFonts w:asciiTheme="majorHAnsi" w:hAnsiTheme="majorHAnsi"/>
          <w:b w:val="0"/>
          <w:i/>
          <w:w w:val="105"/>
        </w:rPr>
        <w:t>.</w:t>
      </w:r>
    </w:p>
    <w:p w:rsidR="003A07C8" w:rsidRPr="00187C6E" w:rsidRDefault="003A07C8" w:rsidP="003A07C8">
      <w:pPr>
        <w:pStyle w:val="BodyText"/>
        <w:spacing w:before="119" w:line="252" w:lineRule="auto"/>
        <w:ind w:left="108" w:right="630"/>
        <w:rPr>
          <w:rFonts w:asciiTheme="majorHAnsi" w:hAnsiTheme="majorHAnsi"/>
          <w:b w:val="0"/>
          <w:i/>
          <w:w w:val="105"/>
        </w:rPr>
      </w:pPr>
    </w:p>
    <w:p w:rsidR="003A07C8" w:rsidRPr="00187C6E" w:rsidRDefault="003A07C8" w:rsidP="003A07C8">
      <w:pPr>
        <w:pStyle w:val="BodyText"/>
        <w:spacing w:before="119" w:line="252" w:lineRule="auto"/>
        <w:ind w:left="108" w:right="630"/>
        <w:rPr>
          <w:rFonts w:asciiTheme="majorHAnsi" w:hAnsiTheme="majorHAnsi"/>
          <w:b w:val="0"/>
          <w:i/>
          <w:w w:val="105"/>
        </w:rPr>
      </w:pPr>
    </w:p>
    <w:p w:rsidR="003A07C8" w:rsidRPr="003A07C8" w:rsidRDefault="003A07C8" w:rsidP="003A07C8">
      <w:pPr>
        <w:pStyle w:val="BodyText"/>
        <w:spacing w:before="119" w:line="252" w:lineRule="auto"/>
        <w:ind w:left="108" w:right="630"/>
        <w:rPr>
          <w:rFonts w:ascii="Times New Roman" w:hAnsi="Times New Roman"/>
          <w:w w:val="105"/>
        </w:rPr>
      </w:pPr>
    </w:p>
    <w:p w:rsidR="003A07C8" w:rsidRPr="003A07C8" w:rsidRDefault="003A07C8" w:rsidP="003A07C8">
      <w:pPr>
        <w:pStyle w:val="BodyText"/>
        <w:spacing w:before="119" w:line="252" w:lineRule="auto"/>
        <w:ind w:left="108" w:right="630"/>
        <w:rPr>
          <w:rFonts w:ascii="Times New Roman" w:hAnsi="Times New Roman"/>
          <w:w w:val="105"/>
        </w:rPr>
      </w:pPr>
    </w:p>
    <w:p w:rsidR="003A07C8" w:rsidRPr="003A07C8" w:rsidRDefault="003A07C8" w:rsidP="003A07C8">
      <w:pPr>
        <w:pStyle w:val="BodyText"/>
        <w:spacing w:before="119" w:line="252" w:lineRule="auto"/>
        <w:ind w:left="108" w:right="630"/>
        <w:rPr>
          <w:rFonts w:ascii="Times New Roman" w:hAnsi="Times New Roman"/>
        </w:rPr>
      </w:pPr>
    </w:p>
    <w:p w:rsidR="003A07C8" w:rsidRPr="003A07C8" w:rsidRDefault="003A07C8" w:rsidP="003A07C8">
      <w:pPr>
        <w:spacing w:after="160" w:line="259" w:lineRule="auto"/>
        <w:rPr>
          <w:rFonts w:ascii="Times New Roman" w:eastAsia="Calibri" w:hAnsi="Times New Roman"/>
          <w:b/>
        </w:rPr>
      </w:pPr>
    </w:p>
    <w:p w:rsidR="00023DED" w:rsidRDefault="00023DED" w:rsidP="003A07C8">
      <w:pPr>
        <w:spacing w:after="160" w:line="259" w:lineRule="auto"/>
        <w:rPr>
          <w:rFonts w:ascii="Times New Roman" w:eastAsia="Calibri" w:hAnsi="Times New Roman"/>
          <w:b/>
          <w:highlight w:val="yellow"/>
        </w:rPr>
      </w:pPr>
    </w:p>
    <w:p w:rsidR="00023DED" w:rsidRDefault="00023DED" w:rsidP="003A07C8">
      <w:pPr>
        <w:spacing w:after="160" w:line="259" w:lineRule="auto"/>
        <w:rPr>
          <w:rFonts w:ascii="Times New Roman" w:eastAsia="Calibri" w:hAnsi="Times New Roman"/>
          <w:b/>
          <w:highlight w:val="yellow"/>
        </w:rPr>
      </w:pPr>
    </w:p>
    <w:p w:rsidR="00023DED" w:rsidRDefault="00023DED" w:rsidP="003A07C8">
      <w:pPr>
        <w:spacing w:after="160" w:line="259" w:lineRule="auto"/>
        <w:rPr>
          <w:rFonts w:ascii="Times New Roman" w:eastAsia="Calibri" w:hAnsi="Times New Roman"/>
          <w:b/>
          <w:highlight w:val="yellow"/>
        </w:rPr>
      </w:pPr>
    </w:p>
    <w:p w:rsidR="00023DED" w:rsidRDefault="00023DED" w:rsidP="003A07C8">
      <w:pPr>
        <w:spacing w:after="160" w:line="259" w:lineRule="auto"/>
        <w:rPr>
          <w:rFonts w:ascii="Times New Roman" w:eastAsia="Calibri" w:hAnsi="Times New Roman"/>
          <w:b/>
          <w:highlight w:val="yellow"/>
        </w:rPr>
      </w:pPr>
    </w:p>
    <w:p w:rsidR="00FD5E50" w:rsidRDefault="00FD5E50" w:rsidP="003A07C8">
      <w:pPr>
        <w:spacing w:after="160" w:line="259" w:lineRule="auto"/>
        <w:rPr>
          <w:rFonts w:ascii="Times New Roman" w:eastAsia="Calibri" w:hAnsi="Times New Roman"/>
          <w:b/>
          <w:highlight w:val="yellow"/>
        </w:rPr>
      </w:pPr>
    </w:p>
    <w:p w:rsidR="00FD5E50" w:rsidRDefault="00FD5E50"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3A07C8">
      <w:pPr>
        <w:spacing w:after="160" w:line="259" w:lineRule="auto"/>
        <w:rPr>
          <w:rFonts w:ascii="Times New Roman" w:eastAsia="Calibri" w:hAnsi="Times New Roman"/>
          <w:b/>
          <w:highlight w:val="yellow"/>
        </w:rPr>
      </w:pPr>
    </w:p>
    <w:p w:rsidR="00E13841" w:rsidRDefault="00E13841" w:rsidP="00E13841">
      <w:pPr>
        <w:spacing w:after="160" w:line="259" w:lineRule="auto"/>
        <w:jc w:val="center"/>
        <w:rPr>
          <w:rFonts w:ascii="Times New Roman" w:eastAsia="Calibri" w:hAnsi="Times New Roman"/>
          <w:b/>
          <w:highlight w:val="yellow"/>
        </w:rPr>
      </w:pPr>
    </w:p>
    <w:p w:rsidR="00187C6E" w:rsidRDefault="00187C6E" w:rsidP="00E13841">
      <w:pPr>
        <w:spacing w:after="160" w:line="259" w:lineRule="auto"/>
        <w:jc w:val="center"/>
        <w:rPr>
          <w:rFonts w:asciiTheme="majorHAnsi" w:eastAsia="Calibri" w:hAnsiTheme="majorHAnsi"/>
          <w:b/>
          <w:i/>
        </w:rPr>
      </w:pPr>
    </w:p>
    <w:p w:rsidR="00187C6E" w:rsidRDefault="00187C6E" w:rsidP="00E13841">
      <w:pPr>
        <w:spacing w:after="160" w:line="259" w:lineRule="auto"/>
        <w:jc w:val="center"/>
        <w:rPr>
          <w:rFonts w:asciiTheme="majorHAnsi" w:eastAsia="Calibri" w:hAnsiTheme="majorHAnsi"/>
          <w:b/>
          <w:i/>
        </w:rPr>
      </w:pPr>
    </w:p>
    <w:p w:rsidR="00E13841" w:rsidRPr="00187C6E" w:rsidRDefault="00E13841" w:rsidP="00E13841">
      <w:pPr>
        <w:spacing w:after="160" w:line="259" w:lineRule="auto"/>
        <w:jc w:val="center"/>
        <w:rPr>
          <w:rFonts w:asciiTheme="majorHAnsi" w:eastAsia="Calibri" w:hAnsiTheme="majorHAnsi"/>
          <w:b/>
          <w:i/>
        </w:rPr>
      </w:pPr>
      <w:r w:rsidRPr="00187C6E">
        <w:rPr>
          <w:rFonts w:asciiTheme="majorHAnsi" w:eastAsia="Calibri" w:hAnsiTheme="majorHAnsi"/>
          <w:b/>
          <w:i/>
        </w:rPr>
        <w:t>PEOPLE’S TRANSIT</w:t>
      </w:r>
    </w:p>
    <w:p w:rsidR="00E13841" w:rsidRPr="00187C6E" w:rsidRDefault="00E13841" w:rsidP="00E13841">
      <w:pPr>
        <w:spacing w:after="160" w:line="259" w:lineRule="auto"/>
        <w:jc w:val="center"/>
        <w:rPr>
          <w:rFonts w:asciiTheme="majorHAnsi" w:eastAsia="Calibri" w:hAnsiTheme="majorHAnsi"/>
          <w:b/>
          <w:i/>
        </w:rPr>
      </w:pPr>
      <w:r w:rsidRPr="00187C6E">
        <w:rPr>
          <w:rFonts w:asciiTheme="majorHAnsi" w:eastAsia="Calibri" w:hAnsiTheme="majorHAnsi"/>
          <w:b/>
          <w:i/>
        </w:rPr>
        <w:t>Public Participation Plan</w:t>
      </w:r>
    </w:p>
    <w:p w:rsidR="00E13841" w:rsidRPr="00187C6E" w:rsidRDefault="00E13841" w:rsidP="00E13841">
      <w:pPr>
        <w:spacing w:after="160" w:line="259" w:lineRule="auto"/>
        <w:rPr>
          <w:rFonts w:asciiTheme="majorHAnsi" w:eastAsia="Calibri" w:hAnsiTheme="majorHAnsi"/>
          <w:b/>
          <w:i/>
        </w:rPr>
      </w:pPr>
      <w:r w:rsidRPr="00187C6E">
        <w:rPr>
          <w:rFonts w:asciiTheme="majorHAnsi" w:eastAsia="Calibri" w:hAnsiTheme="majorHAnsi"/>
          <w:b/>
          <w:i/>
        </w:rPr>
        <w:t>Why Public Involvement is Necessary</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The Federal and State government mandate public involvement. Public involvement helps to guide department decisions in providing public transportation services. It is a benefit to the department and the public, because it allows the development of service that meets the needs of the citizens.</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Federal mandates require public involvement prior to raising fares, implementing major reductions in service, or applying for grants/loans to finance transportation improvement projects.</w:t>
      </w:r>
    </w:p>
    <w:p w:rsidR="00E13841" w:rsidRPr="00187C6E" w:rsidRDefault="00E13841" w:rsidP="00E13841">
      <w:pPr>
        <w:spacing w:after="160" w:line="259" w:lineRule="auto"/>
        <w:rPr>
          <w:rFonts w:asciiTheme="majorHAnsi" w:eastAsia="Calibri" w:hAnsiTheme="majorHAnsi"/>
          <w:b/>
          <w:i/>
        </w:rPr>
      </w:pPr>
      <w:r w:rsidRPr="00187C6E">
        <w:rPr>
          <w:rFonts w:asciiTheme="majorHAnsi" w:eastAsia="Calibri" w:hAnsiTheme="majorHAnsi"/>
          <w:b/>
          <w:i/>
        </w:rPr>
        <w:t>How the Public is Included in the Process</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The public is included in the process through public comment and discussion received through customer information meetings, public hearings, advisory board meetings, and other community meetings. Public comment is ongoing and is received through these hearings, as well as through letters, phone calls and e-mails.</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When holding a community meeting that is open, to everyone, accessible and not limited in any manner; a public notice is provided through radio, paper ads, and/or direct mail.</w:t>
      </w:r>
    </w:p>
    <w:p w:rsidR="00E13841" w:rsidRPr="00187C6E" w:rsidRDefault="00E13841" w:rsidP="00E13841">
      <w:pPr>
        <w:spacing w:after="160" w:line="259" w:lineRule="auto"/>
        <w:rPr>
          <w:rFonts w:asciiTheme="majorHAnsi" w:eastAsia="Calibri" w:hAnsiTheme="majorHAnsi"/>
          <w:b/>
          <w:i/>
        </w:rPr>
      </w:pPr>
      <w:r w:rsidRPr="00187C6E">
        <w:rPr>
          <w:rFonts w:asciiTheme="majorHAnsi" w:eastAsia="Calibri" w:hAnsiTheme="majorHAnsi"/>
          <w:b/>
          <w:i/>
        </w:rPr>
        <w:t>What Level of Participation/Involvement is Appropriate</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There are two basic forms of public involvement</w:t>
      </w:r>
      <w:r w:rsidR="005F36AA" w:rsidRPr="00187C6E">
        <w:rPr>
          <w:rFonts w:asciiTheme="majorHAnsi" w:eastAsia="Calibri" w:hAnsiTheme="majorHAnsi"/>
          <w:i/>
        </w:rPr>
        <w:t>,</w:t>
      </w:r>
      <w:r w:rsidRPr="00187C6E">
        <w:rPr>
          <w:rFonts w:asciiTheme="majorHAnsi" w:eastAsia="Calibri" w:hAnsiTheme="majorHAnsi"/>
          <w:i/>
        </w:rPr>
        <w:t xml:space="preserve"> 1</w:t>
      </w:r>
      <w:r w:rsidR="005F36AA" w:rsidRPr="00187C6E">
        <w:rPr>
          <w:rFonts w:asciiTheme="majorHAnsi" w:eastAsia="Calibri" w:hAnsiTheme="majorHAnsi"/>
          <w:i/>
        </w:rPr>
        <w:t>.</w:t>
      </w:r>
      <w:r w:rsidRPr="00187C6E">
        <w:rPr>
          <w:rFonts w:asciiTheme="majorHAnsi" w:eastAsia="Calibri" w:hAnsiTheme="majorHAnsi"/>
          <w:i/>
        </w:rPr>
        <w:t>) Public Participation – where public input/feedback is sought, and 2</w:t>
      </w:r>
      <w:r w:rsidR="005F36AA" w:rsidRPr="00187C6E">
        <w:rPr>
          <w:rFonts w:asciiTheme="majorHAnsi" w:eastAsia="Calibri" w:hAnsiTheme="majorHAnsi"/>
          <w:i/>
        </w:rPr>
        <w:t>.</w:t>
      </w:r>
      <w:r w:rsidRPr="00187C6E">
        <w:rPr>
          <w:rFonts w:asciiTheme="majorHAnsi" w:eastAsia="Calibri" w:hAnsiTheme="majorHAnsi"/>
          <w:i/>
        </w:rPr>
        <w:t>) Public Information/education – where information is disseminated to the public.</w:t>
      </w:r>
    </w:p>
    <w:p w:rsidR="00E13841" w:rsidRPr="00187C6E" w:rsidRDefault="00E13841" w:rsidP="00E13841">
      <w:pPr>
        <w:spacing w:after="160" w:line="259" w:lineRule="auto"/>
        <w:rPr>
          <w:rFonts w:asciiTheme="majorHAnsi" w:eastAsia="Calibri" w:hAnsiTheme="majorHAnsi"/>
          <w:i/>
        </w:rPr>
      </w:pPr>
      <w:r w:rsidRPr="00187C6E">
        <w:rPr>
          <w:rFonts w:asciiTheme="majorHAnsi" w:eastAsia="Calibri" w:hAnsiTheme="majorHAnsi"/>
          <w:i/>
        </w:rPr>
        <w:t>People’s Transit seeks public input not only because of required regulation, but to offer the best services possible to our customers. There are times when it is necessary to only provide information, because of administrative decisions that are made.</w:t>
      </w:r>
    </w:p>
    <w:p w:rsidR="00E13841" w:rsidRPr="00187C6E" w:rsidRDefault="00E13841" w:rsidP="00E13841">
      <w:pPr>
        <w:spacing w:after="160" w:line="259" w:lineRule="auto"/>
        <w:rPr>
          <w:rFonts w:asciiTheme="majorHAnsi" w:eastAsia="Calibri" w:hAnsiTheme="majorHAnsi"/>
          <w:b/>
          <w:i/>
        </w:rPr>
      </w:pPr>
      <w:r w:rsidRPr="00187C6E">
        <w:rPr>
          <w:rFonts w:asciiTheme="majorHAnsi" w:eastAsia="Calibri" w:hAnsiTheme="majorHAnsi"/>
          <w:b/>
          <w:i/>
        </w:rPr>
        <w:t>What Public Should be Involved</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Non-riders</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Riders</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Business and community leaders/groups</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Government officials</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Faith based community</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Academia and educational institutions</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City Council</w:t>
      </w:r>
    </w:p>
    <w:p w:rsidR="00E13841" w:rsidRPr="00187C6E" w:rsidRDefault="00E13841" w:rsidP="00E13841">
      <w:pPr>
        <w:numPr>
          <w:ilvl w:val="0"/>
          <w:numId w:val="36"/>
        </w:numPr>
        <w:spacing w:after="160" w:line="259" w:lineRule="auto"/>
        <w:contextualSpacing/>
        <w:rPr>
          <w:rFonts w:asciiTheme="majorHAnsi" w:eastAsia="Calibri" w:hAnsiTheme="majorHAnsi"/>
          <w:i/>
        </w:rPr>
      </w:pPr>
      <w:r w:rsidRPr="00187C6E">
        <w:rPr>
          <w:rFonts w:asciiTheme="majorHAnsi" w:eastAsia="Calibri" w:hAnsiTheme="majorHAnsi"/>
          <w:i/>
        </w:rPr>
        <w:t>Other City Departments</w:t>
      </w:r>
    </w:p>
    <w:p w:rsidR="00E13841" w:rsidRPr="00187C6E" w:rsidRDefault="00E13841" w:rsidP="00E13841">
      <w:pPr>
        <w:spacing w:after="160" w:line="259" w:lineRule="auto"/>
        <w:ind w:left="780"/>
        <w:contextualSpacing/>
        <w:rPr>
          <w:rFonts w:asciiTheme="majorHAnsi" w:eastAsia="Calibri" w:hAnsiTheme="majorHAnsi"/>
          <w:i/>
        </w:rPr>
      </w:pPr>
      <w:r w:rsidRPr="00187C6E">
        <w:rPr>
          <w:rFonts w:asciiTheme="majorHAnsi" w:eastAsia="Calibri" w:hAnsiTheme="majorHAnsi"/>
          <w:i/>
        </w:rPr>
        <w:t>It is important to involve as many individuals as possible to gain the support and development of public transportation.</w:t>
      </w:r>
    </w:p>
    <w:p w:rsidR="00E13841" w:rsidRPr="00187C6E" w:rsidRDefault="00E13841" w:rsidP="00E13841">
      <w:pPr>
        <w:spacing w:after="160" w:line="259" w:lineRule="auto"/>
        <w:ind w:left="780"/>
        <w:contextualSpacing/>
        <w:rPr>
          <w:rFonts w:asciiTheme="majorHAnsi" w:eastAsia="Calibri" w:hAnsiTheme="majorHAnsi"/>
          <w:i/>
        </w:rPr>
      </w:pPr>
    </w:p>
    <w:p w:rsidR="00D77D1F" w:rsidRPr="003A07C8" w:rsidRDefault="00BD408E" w:rsidP="00D77D1F">
      <w:pPr>
        <w:autoSpaceDE w:val="0"/>
        <w:autoSpaceDN w:val="0"/>
        <w:adjustRightInd w:val="0"/>
        <w:jc w:val="center"/>
        <w:rPr>
          <w:rFonts w:ascii="Times New Roman" w:eastAsia="Calibri" w:hAnsi="Times New Roman"/>
          <w:b/>
          <w:bCs/>
          <w:color w:val="000000"/>
        </w:rPr>
      </w:pPr>
      <w:r>
        <w:rPr>
          <w:rFonts w:ascii="Times New Roman" w:eastAsia="Calibri" w:hAnsi="Times New Roman"/>
          <w:b/>
          <w:bCs/>
          <w:noProof/>
          <w:color w:val="000000"/>
        </w:rPr>
        <w:drawing>
          <wp:inline distT="0" distB="0" distL="0" distR="0">
            <wp:extent cx="3657600" cy="1110615"/>
            <wp:effectExtent l="0" t="0" r="0" b="0"/>
            <wp:docPr id="2" name="Picture 2" descr="peoples-transi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oples-transit-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1110615"/>
                    </a:xfrm>
                    <a:prstGeom prst="rect">
                      <a:avLst/>
                    </a:prstGeom>
                    <a:noFill/>
                    <a:ln>
                      <a:noFill/>
                    </a:ln>
                  </pic:spPr>
                </pic:pic>
              </a:graphicData>
            </a:graphic>
          </wp:inline>
        </w:drawing>
      </w:r>
    </w:p>
    <w:p w:rsidR="00D77D1F" w:rsidRPr="003A07C8" w:rsidRDefault="00D77D1F" w:rsidP="00D77D1F">
      <w:pPr>
        <w:autoSpaceDE w:val="0"/>
        <w:autoSpaceDN w:val="0"/>
        <w:adjustRightInd w:val="0"/>
        <w:jc w:val="center"/>
        <w:rPr>
          <w:rFonts w:ascii="Times New Roman" w:eastAsia="Calibri" w:hAnsi="Times New Roman"/>
          <w:b/>
          <w:bCs/>
          <w:color w:val="000000"/>
        </w:rPr>
      </w:pPr>
    </w:p>
    <w:p w:rsidR="00D77D1F" w:rsidRPr="00187C6E" w:rsidRDefault="00D77D1F" w:rsidP="00D77D1F">
      <w:pPr>
        <w:autoSpaceDE w:val="0"/>
        <w:autoSpaceDN w:val="0"/>
        <w:adjustRightInd w:val="0"/>
        <w:jc w:val="center"/>
        <w:rPr>
          <w:rFonts w:asciiTheme="majorHAnsi" w:eastAsia="Calibri" w:hAnsiTheme="majorHAnsi"/>
          <w:b/>
          <w:bCs/>
          <w:i/>
          <w:color w:val="000000"/>
        </w:rPr>
      </w:pPr>
    </w:p>
    <w:p w:rsidR="00D77D1F" w:rsidRPr="00187C6E" w:rsidRDefault="00D77D1F" w:rsidP="00D77D1F">
      <w:pPr>
        <w:autoSpaceDE w:val="0"/>
        <w:autoSpaceDN w:val="0"/>
        <w:adjustRightInd w:val="0"/>
        <w:jc w:val="center"/>
        <w:rPr>
          <w:rFonts w:asciiTheme="majorHAnsi" w:eastAsia="Calibri" w:hAnsiTheme="majorHAnsi"/>
          <w:i/>
          <w:color w:val="000000"/>
        </w:rPr>
      </w:pPr>
      <w:r w:rsidRPr="00187C6E">
        <w:rPr>
          <w:rFonts w:asciiTheme="majorHAnsi" w:eastAsia="Calibri" w:hAnsiTheme="majorHAnsi"/>
          <w:b/>
          <w:bCs/>
          <w:i/>
          <w:color w:val="000000"/>
        </w:rPr>
        <w:t>PEOPLE’S TRANSIT SYSTEM’S</w:t>
      </w:r>
    </w:p>
    <w:p w:rsidR="00D77D1F" w:rsidRPr="00187C6E" w:rsidRDefault="00D77D1F" w:rsidP="00D77D1F">
      <w:pPr>
        <w:autoSpaceDE w:val="0"/>
        <w:autoSpaceDN w:val="0"/>
        <w:adjustRightInd w:val="0"/>
        <w:jc w:val="center"/>
        <w:rPr>
          <w:rFonts w:asciiTheme="majorHAnsi" w:eastAsia="Calibri" w:hAnsiTheme="majorHAnsi"/>
          <w:b/>
          <w:bCs/>
          <w:i/>
          <w:color w:val="000000"/>
        </w:rPr>
      </w:pPr>
      <w:r w:rsidRPr="00187C6E">
        <w:rPr>
          <w:rFonts w:asciiTheme="majorHAnsi" w:eastAsia="Calibri" w:hAnsiTheme="majorHAnsi"/>
          <w:b/>
          <w:bCs/>
          <w:i/>
          <w:color w:val="000000"/>
        </w:rPr>
        <w:t>TITLE VI NOTICE TO THE PUBLIC</w:t>
      </w:r>
    </w:p>
    <w:p w:rsidR="00D77D1F" w:rsidRPr="00187C6E" w:rsidRDefault="00D77D1F" w:rsidP="00D77D1F">
      <w:pPr>
        <w:autoSpaceDE w:val="0"/>
        <w:autoSpaceDN w:val="0"/>
        <w:adjustRightInd w:val="0"/>
        <w:jc w:val="both"/>
        <w:rPr>
          <w:rFonts w:asciiTheme="majorHAnsi" w:eastAsia="Calibri" w:hAnsiTheme="majorHAnsi"/>
          <w:i/>
          <w:color w:val="000000"/>
        </w:rPr>
      </w:pPr>
      <w:r w:rsidRPr="00187C6E">
        <w:rPr>
          <w:rFonts w:asciiTheme="majorHAnsi" w:eastAsia="Calibri" w:hAnsiTheme="majorHAnsi"/>
          <w:i/>
          <w:color w:val="000000"/>
        </w:rPr>
        <w:t xml:space="preserve">Non-discrimination Policy and Procedure: Pursuant to Title VI of the Civil Rights Act of 1964 as amended, and the Civil Rights Act of 1987 (P.L. 100.259), Title ii of the Americans with Disability Act, Environmental Justice regulations, and in accordance with applicable state and local laws: PEOPLE’S TRANSIT grants all citizens equal access to its transportation services without regard to race, color or national origin. If you would like additional information about this policy or believe that you have received discriminatory treatment by PEOPLE’S TRANSIT on the basis of your race, color, sex, national origin, economic status, disability or limited English proficiency, you have the right to request such information or file a written complaint with the Executive Director of PEOPLE’S TRANSIT, 120 Wyoming Ave. SE, Huron, SD 57350. Information may be requested at any time. The complaint must be filed no later than 180 calendar days after the alleged discriminatory incident. For more information contact PEOPLE’S TRANSIT at 605-353-0100. </w:t>
      </w:r>
    </w:p>
    <w:p w:rsidR="00D77D1F" w:rsidRPr="00187C6E" w:rsidRDefault="00D77D1F" w:rsidP="00D77D1F">
      <w:pPr>
        <w:autoSpaceDE w:val="0"/>
        <w:autoSpaceDN w:val="0"/>
        <w:adjustRightInd w:val="0"/>
        <w:rPr>
          <w:rFonts w:asciiTheme="majorHAnsi" w:eastAsia="Calibri" w:hAnsiTheme="majorHAnsi"/>
          <w:i/>
          <w:color w:val="000000"/>
        </w:rPr>
      </w:pPr>
    </w:p>
    <w:p w:rsidR="00D77D1F" w:rsidRPr="00187C6E" w:rsidRDefault="00D77D1F" w:rsidP="00D77D1F">
      <w:pPr>
        <w:autoSpaceDE w:val="0"/>
        <w:autoSpaceDN w:val="0"/>
        <w:adjustRightInd w:val="0"/>
        <w:rPr>
          <w:rFonts w:asciiTheme="majorHAnsi" w:eastAsia="Calibri" w:hAnsiTheme="majorHAnsi"/>
          <w:i/>
          <w:color w:val="000000"/>
        </w:rPr>
      </w:pPr>
    </w:p>
    <w:p w:rsidR="00D77D1F" w:rsidRPr="00187C6E" w:rsidRDefault="00D77D1F" w:rsidP="00D77D1F">
      <w:pPr>
        <w:autoSpaceDE w:val="0"/>
        <w:autoSpaceDN w:val="0"/>
        <w:adjustRightInd w:val="0"/>
        <w:jc w:val="center"/>
        <w:rPr>
          <w:rFonts w:asciiTheme="majorHAnsi" w:eastAsia="Calibri" w:hAnsiTheme="majorHAnsi"/>
          <w:i/>
          <w:color w:val="000000"/>
        </w:rPr>
      </w:pPr>
      <w:r w:rsidRPr="00187C6E">
        <w:rPr>
          <w:rFonts w:asciiTheme="majorHAnsi" w:eastAsia="Calibri" w:hAnsiTheme="majorHAnsi"/>
          <w:b/>
          <w:bCs/>
          <w:i/>
          <w:color w:val="000000"/>
        </w:rPr>
        <w:t>PEOPLE’S TRANSIT DEL SISTEMA</w:t>
      </w:r>
    </w:p>
    <w:p w:rsidR="00D77D1F" w:rsidRPr="00187C6E" w:rsidRDefault="00D77D1F" w:rsidP="00D77D1F">
      <w:pPr>
        <w:autoSpaceDE w:val="0"/>
        <w:autoSpaceDN w:val="0"/>
        <w:adjustRightInd w:val="0"/>
        <w:jc w:val="center"/>
        <w:rPr>
          <w:rFonts w:asciiTheme="majorHAnsi" w:eastAsia="Calibri" w:hAnsiTheme="majorHAnsi"/>
          <w:b/>
          <w:bCs/>
          <w:i/>
          <w:color w:val="000000"/>
        </w:rPr>
      </w:pPr>
      <w:r w:rsidRPr="00187C6E">
        <w:rPr>
          <w:rFonts w:asciiTheme="majorHAnsi" w:eastAsia="Calibri" w:hAnsiTheme="majorHAnsi"/>
          <w:b/>
          <w:bCs/>
          <w:i/>
          <w:color w:val="000000"/>
        </w:rPr>
        <w:t>TÍTULO VI AVISO AL PÚBLICO</w:t>
      </w:r>
    </w:p>
    <w:p w:rsidR="00D77D1F" w:rsidRPr="00187C6E" w:rsidRDefault="00D77D1F" w:rsidP="00D77D1F">
      <w:pPr>
        <w:autoSpaceDE w:val="0"/>
        <w:autoSpaceDN w:val="0"/>
        <w:adjustRightInd w:val="0"/>
        <w:jc w:val="both"/>
        <w:rPr>
          <w:rFonts w:asciiTheme="majorHAnsi" w:eastAsia="Calibri" w:hAnsiTheme="majorHAnsi"/>
          <w:i/>
          <w:color w:val="000000"/>
        </w:rPr>
      </w:pPr>
      <w:r w:rsidRPr="00187C6E">
        <w:rPr>
          <w:rFonts w:asciiTheme="majorHAnsi" w:eastAsia="Calibri" w:hAnsiTheme="majorHAnsi"/>
          <w:i/>
          <w:color w:val="000000"/>
        </w:rPr>
        <w:t>La no discriminación de Políticas y Procedimientos: De conformidad con el Título VI de la Ley de Derechos Civiles de 1964 según enmendada, y la Ley de Restauración de Derechos Civiles de 1987 (PL 100,259), el Título II de la Ley de Estadounidenses con Discapacidad, la Justicia Ambiental reglamentos, y de acuerdo con las leyes estatales y locales: PEOPLE’S TRANSIT otorga a todos los ciudadanos igualdad de acceso a sus servicios de transporte, sin distinción de raza, color u origen nacional .. Si desea información adicional sobre esta política o cree que ha recibido un trato discriminatorio por PEOPLE’S TRANSIT sobre la base de su raza, color, sexo, origen nacional, posición económica, discapacidad o dominio limitado del idioma Inglés, usted tiene el derecho de solicitar esa información o presentar una queja por escrito al Director Ejecutivo en el Sistema de Tránsito PEOPLE’S TRANSIT, 120 Wyoming Ave. SE, Huron, SD 57350. La información puede ser solicitada en cualquier momento. La queja debe ser presentada a más tardar 180 días después del incidente discriminatorio alegado. Para más información, Contacto del Programa PEOPLE’S TRANSIT en 605-353-0100.</w:t>
      </w:r>
    </w:p>
    <w:p w:rsidR="00D77D1F" w:rsidRPr="00187C6E" w:rsidRDefault="00D77D1F" w:rsidP="00D77D1F">
      <w:pPr>
        <w:autoSpaceDE w:val="0"/>
        <w:autoSpaceDN w:val="0"/>
        <w:adjustRightInd w:val="0"/>
        <w:rPr>
          <w:rFonts w:asciiTheme="majorHAnsi" w:eastAsia="Calibri" w:hAnsiTheme="majorHAnsi"/>
          <w:i/>
          <w:color w:val="000000"/>
        </w:rPr>
      </w:pPr>
    </w:p>
    <w:p w:rsidR="00D77D1F" w:rsidRPr="00187C6E" w:rsidRDefault="00D77D1F" w:rsidP="00D77D1F">
      <w:pPr>
        <w:autoSpaceDE w:val="0"/>
        <w:autoSpaceDN w:val="0"/>
        <w:adjustRightInd w:val="0"/>
        <w:jc w:val="center"/>
        <w:rPr>
          <w:rFonts w:asciiTheme="majorHAnsi" w:eastAsia="Calibri" w:hAnsiTheme="majorHAnsi"/>
          <w:b/>
          <w:i/>
        </w:rPr>
      </w:pPr>
      <w:r w:rsidRPr="00187C6E">
        <w:rPr>
          <w:rFonts w:asciiTheme="majorHAnsi" w:eastAsia="Calibri" w:hAnsiTheme="majorHAnsi"/>
          <w:b/>
          <w:i/>
        </w:rPr>
        <w:t xml:space="preserve">A person may also file a complaint directly with the </w:t>
      </w:r>
    </w:p>
    <w:p w:rsidR="00D77D1F" w:rsidRPr="00187C6E" w:rsidRDefault="00D77D1F" w:rsidP="00D77D1F">
      <w:pPr>
        <w:autoSpaceDE w:val="0"/>
        <w:autoSpaceDN w:val="0"/>
        <w:adjustRightInd w:val="0"/>
        <w:jc w:val="center"/>
        <w:rPr>
          <w:rFonts w:asciiTheme="majorHAnsi" w:eastAsia="Calibri" w:hAnsiTheme="majorHAnsi"/>
          <w:b/>
          <w:i/>
        </w:rPr>
      </w:pPr>
      <w:r w:rsidRPr="00187C6E">
        <w:rPr>
          <w:rFonts w:asciiTheme="majorHAnsi" w:eastAsia="Calibri" w:hAnsiTheme="majorHAnsi"/>
          <w:b/>
          <w:i/>
        </w:rPr>
        <w:t>South Dakota Department of Transportation, 700 East Broadway, Pierre, SD 577501</w:t>
      </w:r>
    </w:p>
    <w:p w:rsidR="00D77D1F" w:rsidRPr="00187C6E" w:rsidRDefault="00D77D1F" w:rsidP="00D77D1F">
      <w:pPr>
        <w:autoSpaceDE w:val="0"/>
        <w:autoSpaceDN w:val="0"/>
        <w:adjustRightInd w:val="0"/>
        <w:jc w:val="center"/>
        <w:rPr>
          <w:rFonts w:asciiTheme="majorHAnsi" w:eastAsia="Calibri" w:hAnsiTheme="majorHAnsi"/>
          <w:b/>
          <w:i/>
        </w:rPr>
      </w:pPr>
      <w:r w:rsidRPr="00187C6E">
        <w:rPr>
          <w:rFonts w:asciiTheme="majorHAnsi" w:eastAsia="Calibri" w:hAnsiTheme="majorHAnsi"/>
          <w:b/>
          <w:i/>
        </w:rPr>
        <w:t>ATT: Civil Rights Program 605-773-3540</w:t>
      </w:r>
    </w:p>
    <w:p w:rsidR="00D77D1F" w:rsidRPr="00187C6E" w:rsidRDefault="00D77D1F" w:rsidP="00D77D1F">
      <w:pPr>
        <w:spacing w:after="200" w:line="276" w:lineRule="auto"/>
        <w:jc w:val="center"/>
        <w:rPr>
          <w:rFonts w:asciiTheme="majorHAnsi" w:eastAsia="Calibri" w:hAnsiTheme="majorHAnsi"/>
          <w:i/>
          <w:noProof/>
        </w:rPr>
      </w:pPr>
    </w:p>
    <w:p w:rsidR="00D77D1F" w:rsidRPr="003A07C8" w:rsidRDefault="00BD408E" w:rsidP="00D77D1F">
      <w:pPr>
        <w:spacing w:after="200" w:line="276" w:lineRule="auto"/>
        <w:jc w:val="center"/>
        <w:rPr>
          <w:rFonts w:ascii="Times New Roman" w:eastAsia="Calibri" w:hAnsi="Times New Roman"/>
        </w:rPr>
      </w:pPr>
      <w:r>
        <w:rPr>
          <w:rFonts w:ascii="Times New Roman" w:hAnsi="Times New Roman"/>
          <w:noProof/>
        </w:rPr>
        <w:drawing>
          <wp:inline distT="0" distB="0" distL="0" distR="0">
            <wp:extent cx="3657600" cy="1110615"/>
            <wp:effectExtent l="0" t="0" r="0" b="0"/>
            <wp:docPr id="3" name="Picture 3" descr="peoples-transi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oples-transit-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57600" cy="1110615"/>
                    </a:xfrm>
                    <a:prstGeom prst="rect">
                      <a:avLst/>
                    </a:prstGeom>
                    <a:noFill/>
                    <a:ln>
                      <a:noFill/>
                    </a:ln>
                  </pic:spPr>
                </pic:pic>
              </a:graphicData>
            </a:graphic>
          </wp:inline>
        </w:drawing>
      </w:r>
    </w:p>
    <w:p w:rsidR="00D77D1F" w:rsidRPr="00187C6E" w:rsidRDefault="00D77D1F" w:rsidP="00D77D1F">
      <w:pPr>
        <w:spacing w:after="200" w:line="276" w:lineRule="auto"/>
        <w:jc w:val="center"/>
        <w:rPr>
          <w:rFonts w:asciiTheme="majorHAnsi" w:eastAsia="Calibri" w:hAnsiTheme="majorHAnsi"/>
          <w:i/>
        </w:rPr>
      </w:pPr>
      <w:r w:rsidRPr="00187C6E">
        <w:rPr>
          <w:rFonts w:asciiTheme="majorHAnsi" w:eastAsia="Calibri" w:hAnsiTheme="majorHAnsi"/>
          <w:i/>
        </w:rPr>
        <w:t>Title VI Complaint Procedure</w:t>
      </w:r>
    </w:p>
    <w:p w:rsidR="00D77D1F" w:rsidRPr="00187C6E" w:rsidRDefault="00D77D1F" w:rsidP="00D77D1F">
      <w:pPr>
        <w:spacing w:after="200" w:line="276" w:lineRule="auto"/>
        <w:rPr>
          <w:rFonts w:asciiTheme="majorHAnsi" w:eastAsia="Calibri" w:hAnsiTheme="majorHAnsi"/>
          <w:i/>
        </w:rPr>
      </w:pPr>
      <w:r w:rsidRPr="00187C6E">
        <w:rPr>
          <w:rFonts w:asciiTheme="majorHAnsi" w:eastAsia="Calibri" w:hAnsiTheme="majorHAnsi"/>
          <w:i/>
        </w:rPr>
        <w:t>Any person who believes she or he has been discriminated against on the basis of race, color or national origin by People’s Transit (hereinafter referred to as “the Authority) may file a Title VI complaint by completing and submitting the agency’s Title VI Complaint Form. The Authority investigates complaints received no more than 180 days after the alleged incident. The Authority will process complaints that are complete.</w:t>
      </w:r>
    </w:p>
    <w:p w:rsidR="00D77D1F" w:rsidRPr="00187C6E" w:rsidRDefault="00D77D1F" w:rsidP="00D77D1F">
      <w:pPr>
        <w:spacing w:after="200" w:line="276" w:lineRule="auto"/>
        <w:rPr>
          <w:rFonts w:asciiTheme="majorHAnsi" w:eastAsia="Calibri" w:hAnsiTheme="majorHAnsi"/>
          <w:i/>
        </w:rPr>
      </w:pPr>
      <w:r w:rsidRPr="00187C6E">
        <w:rPr>
          <w:rFonts w:asciiTheme="majorHAnsi" w:eastAsia="Calibri" w:hAnsiTheme="majorHAnsi"/>
          <w:i/>
        </w:rPr>
        <w:t xml:space="preserve">Once the complaint is received, the Authority will review it to determine if our office has jurisdiction. The complainant will receive an acknowledgement letter informing her/him whether the complaint will be investigated by our office. </w:t>
      </w:r>
    </w:p>
    <w:p w:rsidR="00D77D1F" w:rsidRPr="00187C6E" w:rsidRDefault="00D77D1F" w:rsidP="00D77D1F">
      <w:pPr>
        <w:spacing w:after="200" w:line="276" w:lineRule="auto"/>
        <w:rPr>
          <w:rFonts w:asciiTheme="majorHAnsi" w:eastAsia="Calibri" w:hAnsiTheme="majorHAnsi"/>
          <w:i/>
        </w:rPr>
      </w:pPr>
      <w:r w:rsidRPr="00187C6E">
        <w:rPr>
          <w:rFonts w:asciiTheme="majorHAnsi" w:eastAsia="Calibri" w:hAnsiTheme="majorHAnsi"/>
          <w:i/>
        </w:rPr>
        <w:t xml:space="preserve">The Authority has 30 days to investigate the complaint. If more information is needed to resolve the case, the Authority may contact the complainant. The complainant has 15 business days from the date of the letter to send requested information to the investigator assigned to the case. If the investigator is not contacted by the complainant or does not receive the additional information within 15 business days, the Authority can administratively close the case. A case can be administratively closed also if the complainant no longer wishes to pursue their case. </w:t>
      </w:r>
    </w:p>
    <w:p w:rsidR="00D77D1F" w:rsidRPr="00187C6E" w:rsidRDefault="00D77D1F" w:rsidP="00D77D1F">
      <w:pPr>
        <w:spacing w:after="200" w:line="276" w:lineRule="auto"/>
        <w:rPr>
          <w:rFonts w:asciiTheme="majorHAnsi" w:eastAsia="Calibri" w:hAnsiTheme="majorHAnsi"/>
          <w:i/>
        </w:rPr>
      </w:pPr>
      <w:r w:rsidRPr="00187C6E">
        <w:rPr>
          <w:rFonts w:asciiTheme="majorHAnsi" w:eastAsia="Calibri" w:hAnsiTheme="majorHAnsi"/>
          <w:i/>
        </w:rPr>
        <w:t xml:space="preserve">After the investigator reviews the complaint, she/he will issue one of two letters to the complainant: a closure letter or a letter of finding (LOF). A closure letter summarizes the allegations and states that there was not a Title VI violation and that the case will be closed. A LOF summarizes the allegations and the interviews regarding the alleged incident, and explains whether any disciplinary action, additional training of the staff member or other action will occur. If the complainant wishes to appeal the decision, she/he has 60 days after the date of the letter or LOF to do so. A person may also file directly with the South Dakota Department of Transportation, 700 E. Broadway Ave., Pierre, SD 57501   ATTN: Civil Rights Program/Office of Legal Counsel or call 605-773-3540. </w:t>
      </w: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Default="00D77D1F" w:rsidP="00D77D1F">
      <w:pPr>
        <w:pStyle w:val="Header"/>
        <w:jc w:val="center"/>
        <w:rPr>
          <w:rFonts w:ascii="Times New Roman" w:hAnsi="Times New Roman"/>
          <w:b/>
        </w:rPr>
      </w:pPr>
    </w:p>
    <w:p w:rsidR="00D77D1F" w:rsidRPr="00187C6E" w:rsidRDefault="00C43104" w:rsidP="00D77D1F">
      <w:pPr>
        <w:pStyle w:val="Header"/>
        <w:jc w:val="center"/>
        <w:rPr>
          <w:rFonts w:asciiTheme="majorHAnsi" w:hAnsiTheme="majorHAnsi"/>
          <w:b/>
          <w:i/>
        </w:rPr>
      </w:pPr>
      <w:r w:rsidRPr="00187C6E">
        <w:rPr>
          <w:rFonts w:asciiTheme="majorHAnsi" w:hAnsiTheme="majorHAnsi"/>
          <w:b/>
          <w:i/>
        </w:rPr>
        <w:t xml:space="preserve">Appendix </w:t>
      </w:r>
      <w:r w:rsidR="00E13841" w:rsidRPr="00187C6E">
        <w:rPr>
          <w:rFonts w:asciiTheme="majorHAnsi" w:hAnsiTheme="majorHAnsi"/>
          <w:b/>
          <w:i/>
        </w:rPr>
        <w:t>A</w:t>
      </w:r>
    </w:p>
    <w:p w:rsidR="00D77D1F" w:rsidRPr="00187C6E" w:rsidRDefault="00D77D1F" w:rsidP="00D77D1F">
      <w:pPr>
        <w:pStyle w:val="Header"/>
        <w:jc w:val="center"/>
        <w:rPr>
          <w:rFonts w:asciiTheme="majorHAnsi" w:hAnsiTheme="majorHAnsi"/>
          <w:b/>
          <w:i/>
        </w:rPr>
      </w:pPr>
      <w:r w:rsidRPr="00187C6E">
        <w:rPr>
          <w:rFonts w:asciiTheme="majorHAnsi" w:hAnsiTheme="majorHAnsi"/>
          <w:b/>
          <w:i/>
        </w:rPr>
        <w:t>TITLE VI</w:t>
      </w:r>
      <w:r w:rsidR="005F36AA" w:rsidRPr="00187C6E">
        <w:rPr>
          <w:rFonts w:asciiTheme="majorHAnsi" w:hAnsiTheme="majorHAnsi"/>
          <w:b/>
          <w:i/>
        </w:rPr>
        <w:t xml:space="preserve"> </w:t>
      </w:r>
      <w:r w:rsidRPr="00187C6E">
        <w:rPr>
          <w:rFonts w:asciiTheme="majorHAnsi" w:hAnsiTheme="majorHAnsi"/>
          <w:b/>
          <w:i/>
        </w:rPr>
        <w:t>NONDISCRIMINATION COMPLAINT FORM</w:t>
      </w:r>
    </w:p>
    <w:p w:rsidR="00D77D1F" w:rsidRPr="00187C6E" w:rsidRDefault="00D77D1F" w:rsidP="00D77D1F">
      <w:pPr>
        <w:pStyle w:val="Header"/>
        <w:jc w:val="center"/>
        <w:rPr>
          <w:rFonts w:asciiTheme="majorHAnsi" w:eastAsia="Calibri" w:hAnsiTheme="majorHAnsi"/>
          <w:i/>
        </w:rPr>
      </w:pPr>
      <w:r w:rsidRPr="00187C6E">
        <w:rPr>
          <w:rFonts w:asciiTheme="majorHAnsi" w:hAnsiTheme="majorHAnsi"/>
          <w:b/>
          <w:i/>
        </w:rPr>
        <w:t>PEOPLE’S TRANSIT</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Check what you believe to be the basis for the discrimination against you, such as race, sex or national origin.  If you think that was more than one basis, more than one basis may be checked.  You may also check more than one race/ethnic category.</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I believe I was (or continue to be) discriminated against because of the following basis:</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Race</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____</w:t>
      </w:r>
      <w:r w:rsidRPr="00187C6E">
        <w:rPr>
          <w:rFonts w:asciiTheme="majorHAnsi" w:hAnsiTheme="majorHAnsi"/>
          <w:i/>
        </w:rPr>
        <w:tab/>
        <w:t>Hispanic or Latino</w:t>
      </w: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Color</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_____</w:t>
      </w:r>
      <w:r w:rsidRPr="00187C6E">
        <w:rPr>
          <w:rFonts w:asciiTheme="majorHAnsi" w:hAnsiTheme="majorHAnsi"/>
          <w:i/>
        </w:rPr>
        <w:tab/>
        <w:t>American Indian or Alaska Native</w:t>
      </w: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Religion</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_____</w:t>
      </w:r>
      <w:r w:rsidRPr="00187C6E">
        <w:rPr>
          <w:rFonts w:asciiTheme="majorHAnsi" w:hAnsiTheme="majorHAnsi"/>
          <w:i/>
        </w:rPr>
        <w:tab/>
        <w:t>Black or African American</w:t>
      </w: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 xml:space="preserve">Sex  </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_____</w:t>
      </w:r>
      <w:r w:rsidRPr="00187C6E">
        <w:rPr>
          <w:rFonts w:asciiTheme="majorHAnsi" w:hAnsiTheme="majorHAnsi"/>
          <w:i/>
        </w:rPr>
        <w:tab/>
        <w:t>Native Hawaiian or Other Pacific</w:t>
      </w:r>
    </w:p>
    <w:p w:rsidR="00D77D1F" w:rsidRPr="00187C6E" w:rsidRDefault="00D77D1F" w:rsidP="00D77D1F">
      <w:pPr>
        <w:rPr>
          <w:rFonts w:asciiTheme="majorHAnsi" w:hAnsiTheme="majorHAnsi"/>
          <w:i/>
        </w:rPr>
      </w:pPr>
      <w:r w:rsidRPr="00187C6E">
        <w:rPr>
          <w:rFonts w:asciiTheme="majorHAnsi" w:hAnsiTheme="majorHAnsi"/>
          <w:i/>
        </w:rPr>
        <w:t>_____</w:t>
      </w:r>
      <w:r w:rsidRPr="00187C6E">
        <w:rPr>
          <w:rFonts w:asciiTheme="majorHAnsi" w:hAnsiTheme="majorHAnsi"/>
          <w:i/>
        </w:rPr>
        <w:tab/>
        <w:t>Male</w:t>
      </w:r>
      <w:r w:rsidRPr="00187C6E">
        <w:rPr>
          <w:rFonts w:asciiTheme="majorHAnsi" w:hAnsiTheme="majorHAnsi"/>
          <w:i/>
        </w:rPr>
        <w:tab/>
        <w:t>____</w:t>
      </w:r>
      <w:r w:rsidRPr="00187C6E">
        <w:rPr>
          <w:rFonts w:asciiTheme="majorHAnsi" w:hAnsiTheme="majorHAnsi"/>
          <w:i/>
        </w:rPr>
        <w:tab/>
        <w:t>Female</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Islander</w:t>
      </w: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National Origin</w:t>
      </w:r>
      <w:r w:rsidRPr="00187C6E">
        <w:rPr>
          <w:rFonts w:asciiTheme="majorHAnsi" w:hAnsiTheme="majorHAnsi"/>
          <w:i/>
        </w:rPr>
        <w:tab/>
      </w:r>
      <w:r w:rsidRPr="00187C6E">
        <w:rPr>
          <w:rFonts w:asciiTheme="majorHAnsi" w:hAnsiTheme="majorHAnsi"/>
          <w:i/>
        </w:rPr>
        <w:tab/>
      </w:r>
      <w:r w:rsidRPr="00187C6E">
        <w:rPr>
          <w:rFonts w:asciiTheme="majorHAnsi" w:hAnsiTheme="majorHAnsi"/>
          <w:i/>
        </w:rPr>
        <w:tab/>
        <w:t>_____</w:t>
      </w:r>
      <w:r w:rsidRPr="00187C6E">
        <w:rPr>
          <w:rFonts w:asciiTheme="majorHAnsi" w:hAnsiTheme="majorHAnsi"/>
          <w:i/>
        </w:rPr>
        <w:tab/>
        <w:t>Asian</w:t>
      </w:r>
    </w:p>
    <w:p w:rsidR="00D77D1F" w:rsidRPr="00187C6E" w:rsidRDefault="00D77D1F" w:rsidP="00D77D1F">
      <w:pPr>
        <w:rPr>
          <w:rFonts w:asciiTheme="majorHAnsi" w:hAnsiTheme="majorHAnsi"/>
          <w:i/>
        </w:rPr>
      </w:pPr>
      <w:r w:rsidRPr="00187C6E">
        <w:rPr>
          <w:rFonts w:asciiTheme="majorHAnsi" w:hAnsiTheme="majorHAnsi"/>
          <w:i/>
        </w:rPr>
        <w:t>____</w:t>
      </w:r>
      <w:r w:rsidRPr="00187C6E">
        <w:rPr>
          <w:rFonts w:asciiTheme="majorHAnsi" w:hAnsiTheme="majorHAnsi"/>
          <w:i/>
        </w:rPr>
        <w:tab/>
        <w:t>Other:  Please Explain:</w:t>
      </w:r>
      <w:r w:rsidRPr="00187C6E">
        <w:rPr>
          <w:rFonts w:asciiTheme="majorHAnsi" w:hAnsiTheme="majorHAnsi"/>
          <w:i/>
        </w:rPr>
        <w:tab/>
      </w:r>
      <w:r w:rsidRPr="00187C6E">
        <w:rPr>
          <w:rFonts w:asciiTheme="majorHAnsi" w:hAnsiTheme="majorHAnsi"/>
          <w:i/>
        </w:rPr>
        <w:tab/>
        <w:t>_____</w:t>
      </w:r>
      <w:r w:rsidRPr="00187C6E">
        <w:rPr>
          <w:rFonts w:asciiTheme="majorHAnsi" w:hAnsiTheme="majorHAnsi"/>
          <w:i/>
        </w:rPr>
        <w:tab/>
        <w:t>White</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 xml:space="preserve">Was a complaint filed with any other agency?   YES    NO  (Circle Answer) </w:t>
      </w:r>
    </w:p>
    <w:p w:rsidR="00D77D1F" w:rsidRPr="00187C6E" w:rsidRDefault="00D77D1F" w:rsidP="00D77D1F">
      <w:pPr>
        <w:rPr>
          <w:rFonts w:asciiTheme="majorHAnsi" w:hAnsiTheme="majorHAnsi"/>
          <w:i/>
        </w:rPr>
      </w:pPr>
      <w:r w:rsidRPr="00187C6E">
        <w:rPr>
          <w:rFonts w:asciiTheme="majorHAnsi" w:hAnsiTheme="majorHAnsi"/>
          <w:i/>
        </w:rPr>
        <w:tab/>
        <w:t>If yes, please list the name of the agency or agencies below:</w:t>
      </w:r>
    </w:p>
    <w:p w:rsidR="00D77D1F" w:rsidRPr="00187C6E" w:rsidRDefault="00D77D1F" w:rsidP="00D77D1F">
      <w:pPr>
        <w:rPr>
          <w:rFonts w:asciiTheme="majorHAnsi" w:hAnsiTheme="majorHAnsi"/>
          <w:i/>
        </w:rPr>
      </w:pPr>
      <w:r w:rsidRPr="00187C6E">
        <w:rPr>
          <w:rFonts w:asciiTheme="majorHAnsi" w:hAnsiTheme="majorHAnsi"/>
          <w:i/>
        </w:rPr>
        <w:t xml:space="preserve"> </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Name(s) of department employees or programs/offices involved in discrimination and/or harassment:</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Name(s) of any witnesses:</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5F36AA" w:rsidRPr="00187C6E" w:rsidRDefault="005F36AA"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 xml:space="preserve">Explain specific complaint: </w:t>
      </w:r>
    </w:p>
    <w:p w:rsidR="00D77D1F" w:rsidRPr="00187C6E" w:rsidRDefault="00D77D1F" w:rsidP="00D77D1F">
      <w:pPr>
        <w:rPr>
          <w:rFonts w:asciiTheme="majorHAnsi" w:hAnsiTheme="majorHAnsi"/>
          <w:i/>
        </w:rPr>
      </w:pPr>
      <w:r w:rsidRPr="00187C6E">
        <w:rPr>
          <w:rFonts w:asciiTheme="majorHAnsi" w:hAnsiTheme="majorHAnsi"/>
          <w:i/>
        </w:rPr>
        <w:t>(</w:t>
      </w:r>
      <w:r w:rsidR="005F36AA" w:rsidRPr="00187C6E">
        <w:rPr>
          <w:rFonts w:asciiTheme="majorHAnsi" w:hAnsiTheme="majorHAnsi"/>
          <w:i/>
        </w:rPr>
        <w:t>E</w:t>
      </w:r>
      <w:r w:rsidRPr="00187C6E">
        <w:rPr>
          <w:rFonts w:asciiTheme="majorHAnsi" w:hAnsiTheme="majorHAnsi"/>
          <w:i/>
        </w:rPr>
        <w:t xml:space="preserve">xplain in your own words what happened, the date(s) incidents occurred, who was involved, etc.  Use backside of page for additional space or attach a separate sheet if needed.  Please state the date(s) the incidents occurred or when the last incident occurred.  All complaints need to be filed within 180 days of the last occurrence of discrimination and/or harassment.)  </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 xml:space="preserve">What are you hoping will result from this complaint?  </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3A07C8" w:rsidRDefault="00D77D1F" w:rsidP="00D77D1F">
      <w:pPr>
        <w:rPr>
          <w:rFonts w:ascii="Times New Roman" w:hAnsi="Times New Roman"/>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NAME ___________________</w:t>
      </w:r>
      <w:r w:rsidR="00F51887">
        <w:rPr>
          <w:rFonts w:asciiTheme="majorHAnsi" w:hAnsiTheme="majorHAnsi"/>
          <w:i/>
        </w:rPr>
        <w:t>____________))))</w:t>
      </w:r>
      <w:r w:rsidRPr="00187C6E">
        <w:rPr>
          <w:rFonts w:asciiTheme="majorHAnsi" w:hAnsiTheme="majorHAnsi"/>
          <w:i/>
        </w:rPr>
        <w:t>_____________ HOME PHONE ________________</w:t>
      </w:r>
    </w:p>
    <w:p w:rsidR="00D77D1F" w:rsidRPr="00187C6E" w:rsidRDefault="00D77D1F" w:rsidP="00D77D1F">
      <w:pPr>
        <w:rPr>
          <w:rFonts w:asciiTheme="majorHAnsi" w:hAnsiTheme="majorHAnsi"/>
          <w:i/>
        </w:rPr>
      </w:pPr>
      <w:r w:rsidRPr="00187C6E">
        <w:rPr>
          <w:rFonts w:asciiTheme="majorHAnsi" w:hAnsiTheme="majorHAnsi"/>
          <w:i/>
        </w:rPr>
        <w:t>ADDRESS__________________________________________</w:t>
      </w:r>
      <w:r w:rsidR="00F51887">
        <w:rPr>
          <w:rFonts w:asciiTheme="majorHAnsi" w:hAnsiTheme="majorHAnsi"/>
          <w:i/>
        </w:rPr>
        <w:t>____________________</w:t>
      </w:r>
      <w:r w:rsidRPr="00187C6E">
        <w:rPr>
          <w:rFonts w:asciiTheme="majorHAnsi" w:hAnsiTheme="majorHAnsi"/>
          <w:i/>
        </w:rPr>
        <w:t>________________</w:t>
      </w:r>
    </w:p>
    <w:p w:rsidR="00D77D1F" w:rsidRPr="00187C6E" w:rsidRDefault="00D77D1F" w:rsidP="00D77D1F">
      <w:pPr>
        <w:rPr>
          <w:rFonts w:asciiTheme="majorHAnsi" w:hAnsiTheme="majorHAnsi"/>
          <w:i/>
        </w:rPr>
      </w:pPr>
      <w:r w:rsidRPr="00187C6E">
        <w:rPr>
          <w:rFonts w:asciiTheme="majorHAnsi" w:hAnsiTheme="majorHAnsi"/>
          <w:i/>
        </w:rPr>
        <w:t>E-MAIL ADDRESS _________________</w:t>
      </w:r>
      <w:r w:rsidR="00187C6E">
        <w:rPr>
          <w:rFonts w:asciiTheme="majorHAnsi" w:hAnsiTheme="majorHAnsi"/>
          <w:i/>
        </w:rPr>
        <w:t xml:space="preserve">______________________ </w:t>
      </w:r>
      <w:r w:rsidRPr="00187C6E">
        <w:rPr>
          <w:rFonts w:asciiTheme="majorHAnsi" w:hAnsiTheme="majorHAnsi"/>
          <w:i/>
        </w:rPr>
        <w:t>WORK/CELL PHONE____</w:t>
      </w:r>
      <w:r w:rsidR="00187C6E">
        <w:rPr>
          <w:rFonts w:asciiTheme="majorHAnsi" w:hAnsiTheme="majorHAnsi"/>
          <w:i/>
        </w:rPr>
        <w:t>_______</w:t>
      </w:r>
      <w:r w:rsidRPr="00187C6E">
        <w:rPr>
          <w:rFonts w:asciiTheme="majorHAnsi" w:hAnsiTheme="majorHAnsi"/>
          <w:i/>
        </w:rPr>
        <w:t>__________</w:t>
      </w:r>
    </w:p>
    <w:p w:rsidR="00D77D1F" w:rsidRPr="00187C6E" w:rsidRDefault="00D77D1F" w:rsidP="00D77D1F">
      <w:pPr>
        <w:rPr>
          <w:rFonts w:asciiTheme="majorHAnsi" w:hAnsiTheme="majorHAnsi"/>
          <w:i/>
        </w:rPr>
      </w:pPr>
      <w:r w:rsidRPr="00187C6E">
        <w:rPr>
          <w:rFonts w:asciiTheme="majorHAnsi" w:hAnsiTheme="majorHAnsi"/>
          <w:i/>
        </w:rPr>
        <w:t>SIGNATURE___________________________________</w:t>
      </w:r>
      <w:r w:rsidR="00187C6E">
        <w:rPr>
          <w:rFonts w:asciiTheme="majorHAnsi" w:hAnsiTheme="majorHAnsi"/>
          <w:i/>
        </w:rPr>
        <w:t>__________</w:t>
      </w:r>
      <w:r w:rsidRPr="00187C6E">
        <w:rPr>
          <w:rFonts w:asciiTheme="majorHAnsi" w:hAnsiTheme="majorHAnsi"/>
          <w:i/>
        </w:rPr>
        <w:t>____DATE____</w:t>
      </w:r>
      <w:r w:rsidR="00187C6E">
        <w:rPr>
          <w:rFonts w:asciiTheme="majorHAnsi" w:hAnsiTheme="majorHAnsi"/>
          <w:i/>
        </w:rPr>
        <w:t>_________________</w:t>
      </w:r>
      <w:r w:rsidRPr="00187C6E">
        <w:rPr>
          <w:rFonts w:asciiTheme="majorHAnsi" w:hAnsiTheme="majorHAnsi"/>
          <w:i/>
        </w:rPr>
        <w:t>_________</w:t>
      </w:r>
    </w:p>
    <w:p w:rsidR="00D77D1F" w:rsidRPr="00187C6E" w:rsidRDefault="00D77D1F" w:rsidP="00D77D1F">
      <w:pPr>
        <w:pBdr>
          <w:bottom w:val="double" w:sz="6" w:space="1" w:color="auto"/>
        </w:pBdr>
        <w:rPr>
          <w:rFonts w:asciiTheme="majorHAnsi" w:hAnsiTheme="majorHAnsi"/>
          <w:i/>
        </w:rPr>
      </w:pPr>
    </w:p>
    <w:p w:rsidR="00D77D1F" w:rsidRPr="00187C6E" w:rsidRDefault="00D77D1F" w:rsidP="00D77D1F">
      <w:pPr>
        <w:rPr>
          <w:rFonts w:asciiTheme="majorHAnsi" w:hAnsiTheme="majorHAnsi"/>
          <w:i/>
        </w:rPr>
      </w:pPr>
    </w:p>
    <w:p w:rsidR="00D77D1F" w:rsidRPr="00187C6E" w:rsidRDefault="007354AE" w:rsidP="00D77D1F">
      <w:pPr>
        <w:keepNext/>
        <w:outlineLvl w:val="1"/>
        <w:rPr>
          <w:rFonts w:asciiTheme="majorHAnsi" w:hAnsiTheme="majorHAnsi"/>
          <w:b/>
          <w:i/>
        </w:rPr>
      </w:pPr>
      <w:r w:rsidRPr="00187C6E">
        <w:rPr>
          <w:rFonts w:asciiTheme="majorHAnsi" w:hAnsiTheme="majorHAnsi"/>
          <w:b/>
          <w:i/>
        </w:rPr>
        <w:t xml:space="preserve">PEOPLE’S TRANSIT </w:t>
      </w:r>
      <w:r w:rsidR="00D77D1F" w:rsidRPr="00187C6E">
        <w:rPr>
          <w:rFonts w:asciiTheme="majorHAnsi" w:hAnsiTheme="majorHAnsi"/>
          <w:b/>
          <w:i/>
        </w:rPr>
        <w:t>USE ONLY</w:t>
      </w:r>
    </w:p>
    <w:p w:rsidR="00D77D1F" w:rsidRPr="00187C6E" w:rsidRDefault="00D77D1F" w:rsidP="00D77D1F">
      <w:pPr>
        <w:rPr>
          <w:rFonts w:asciiTheme="majorHAnsi" w:hAnsiTheme="majorHAnsi"/>
          <w:i/>
        </w:rPr>
      </w:pPr>
    </w:p>
    <w:p w:rsidR="00187C6E" w:rsidRDefault="007354AE" w:rsidP="00D77D1F">
      <w:pPr>
        <w:rPr>
          <w:rFonts w:asciiTheme="majorHAnsi" w:hAnsiTheme="majorHAnsi"/>
          <w:i/>
        </w:rPr>
      </w:pPr>
      <w:r w:rsidRPr="00187C6E">
        <w:rPr>
          <w:rFonts w:asciiTheme="majorHAnsi" w:hAnsiTheme="majorHAnsi"/>
          <w:i/>
        </w:rPr>
        <w:t xml:space="preserve">PEOPLE’S TRANSIT </w:t>
      </w:r>
      <w:r w:rsidR="00D77D1F" w:rsidRPr="00187C6E">
        <w:rPr>
          <w:rFonts w:asciiTheme="majorHAnsi" w:hAnsiTheme="majorHAnsi"/>
          <w:i/>
        </w:rPr>
        <w:t xml:space="preserve">OFFICE ________________________   </w:t>
      </w:r>
    </w:p>
    <w:p w:rsidR="00D77D1F" w:rsidRPr="00187C6E" w:rsidRDefault="00D77D1F" w:rsidP="00D77D1F">
      <w:pPr>
        <w:rPr>
          <w:rFonts w:asciiTheme="majorHAnsi" w:hAnsiTheme="majorHAnsi"/>
          <w:i/>
        </w:rPr>
      </w:pPr>
      <w:r w:rsidRPr="00187C6E">
        <w:rPr>
          <w:rFonts w:asciiTheme="majorHAnsi" w:hAnsiTheme="majorHAnsi"/>
          <w:i/>
        </w:rPr>
        <w:t>DATE COMPLAINT RECEIVED ________________</w:t>
      </w:r>
    </w:p>
    <w:p w:rsidR="00D77D1F" w:rsidRPr="00187C6E" w:rsidRDefault="00D77D1F" w:rsidP="00D77D1F">
      <w:pPr>
        <w:rPr>
          <w:rFonts w:asciiTheme="majorHAnsi" w:hAnsiTheme="majorHAnsi"/>
          <w:i/>
        </w:rPr>
      </w:pPr>
      <w:r w:rsidRPr="00187C6E">
        <w:rPr>
          <w:rFonts w:asciiTheme="majorHAnsi" w:hAnsiTheme="majorHAnsi"/>
          <w:i/>
        </w:rPr>
        <w:t>DATE COMPLAINT REFERRED TO FEDERAL AGENCY ________________________</w:t>
      </w:r>
    </w:p>
    <w:p w:rsidR="00D77D1F" w:rsidRPr="00187C6E" w:rsidRDefault="00D77D1F" w:rsidP="00D77D1F">
      <w:pPr>
        <w:rPr>
          <w:rFonts w:asciiTheme="majorHAnsi" w:hAnsiTheme="majorHAnsi"/>
          <w:i/>
        </w:rPr>
      </w:pPr>
      <w:r w:rsidRPr="00187C6E">
        <w:rPr>
          <w:rFonts w:asciiTheme="majorHAnsi" w:hAnsiTheme="majorHAnsi"/>
          <w:i/>
        </w:rPr>
        <w:t>AGENCY THE COMPLAINT REFERRED TO ___________________________________</w:t>
      </w:r>
    </w:p>
    <w:p w:rsidR="00187C6E" w:rsidRDefault="00D77D1F" w:rsidP="00D77D1F">
      <w:pPr>
        <w:rPr>
          <w:rFonts w:asciiTheme="majorHAnsi" w:hAnsiTheme="majorHAnsi"/>
          <w:i/>
        </w:rPr>
      </w:pPr>
      <w:r w:rsidRPr="00187C6E">
        <w:rPr>
          <w:rFonts w:asciiTheme="majorHAnsi" w:hAnsiTheme="majorHAnsi"/>
          <w:i/>
        </w:rPr>
        <w:t>DATE INVESTIGATED ___</w:t>
      </w:r>
      <w:r w:rsidR="00187C6E">
        <w:rPr>
          <w:rFonts w:asciiTheme="majorHAnsi" w:hAnsiTheme="majorHAnsi"/>
          <w:i/>
        </w:rPr>
        <w:t>________</w:t>
      </w:r>
      <w:r w:rsidRPr="00187C6E">
        <w:rPr>
          <w:rFonts w:asciiTheme="majorHAnsi" w:hAnsiTheme="majorHAnsi"/>
          <w:i/>
        </w:rPr>
        <w:t xml:space="preserve">_________        </w:t>
      </w:r>
    </w:p>
    <w:p w:rsidR="00D77D1F" w:rsidRPr="00187C6E" w:rsidRDefault="00D77D1F" w:rsidP="00D77D1F">
      <w:pPr>
        <w:rPr>
          <w:rFonts w:asciiTheme="majorHAnsi" w:hAnsiTheme="majorHAnsi"/>
          <w:i/>
        </w:rPr>
      </w:pPr>
      <w:r w:rsidRPr="00187C6E">
        <w:rPr>
          <w:rFonts w:asciiTheme="majorHAnsi" w:hAnsiTheme="majorHAnsi"/>
          <w:i/>
        </w:rPr>
        <w:t>DATE COMPLETED_____</w:t>
      </w:r>
      <w:r w:rsidR="00187C6E">
        <w:rPr>
          <w:rFonts w:asciiTheme="majorHAnsi" w:hAnsiTheme="majorHAnsi"/>
          <w:i/>
        </w:rPr>
        <w:t>______</w:t>
      </w:r>
      <w:r w:rsidRPr="00187C6E">
        <w:rPr>
          <w:rFonts w:asciiTheme="majorHAnsi" w:hAnsiTheme="majorHAnsi"/>
          <w:i/>
        </w:rPr>
        <w:t>_______</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 xml:space="preserve">RESULTS: </w:t>
      </w: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p>
    <w:p w:rsidR="00D77D1F" w:rsidRPr="00187C6E" w:rsidRDefault="00D77D1F" w:rsidP="00D77D1F">
      <w:pPr>
        <w:rPr>
          <w:rFonts w:asciiTheme="majorHAnsi" w:hAnsiTheme="majorHAnsi"/>
          <w:i/>
        </w:rPr>
      </w:pPr>
      <w:r w:rsidRPr="00187C6E">
        <w:rPr>
          <w:rFonts w:asciiTheme="majorHAnsi" w:hAnsiTheme="majorHAnsi"/>
          <w:i/>
        </w:rPr>
        <w:t>________________________________________________</w:t>
      </w:r>
      <w:r w:rsidRPr="00187C6E">
        <w:rPr>
          <w:rFonts w:asciiTheme="majorHAnsi" w:hAnsiTheme="majorHAnsi"/>
          <w:i/>
        </w:rPr>
        <w:tab/>
        <w:t xml:space="preserve">       _________</w:t>
      </w:r>
      <w:r w:rsidR="00187C6E">
        <w:rPr>
          <w:rFonts w:asciiTheme="majorHAnsi" w:hAnsiTheme="majorHAnsi"/>
          <w:i/>
        </w:rPr>
        <w:t>___________________________________________</w:t>
      </w:r>
    </w:p>
    <w:p w:rsidR="00D77D1F" w:rsidRPr="00187C6E" w:rsidRDefault="00827FD0" w:rsidP="00902D52">
      <w:pPr>
        <w:rPr>
          <w:rFonts w:asciiTheme="majorHAnsi" w:hAnsiTheme="majorHAnsi"/>
          <w:i/>
        </w:rPr>
      </w:pPr>
      <w:r w:rsidRPr="00187C6E">
        <w:rPr>
          <w:rFonts w:asciiTheme="majorHAnsi" w:hAnsiTheme="majorHAnsi"/>
          <w:i/>
        </w:rPr>
        <w:t>Gayle Kludt</w:t>
      </w:r>
      <w:r w:rsidR="00D77D1F" w:rsidRPr="00187C6E">
        <w:rPr>
          <w:rFonts w:asciiTheme="majorHAnsi" w:hAnsiTheme="majorHAnsi"/>
          <w:i/>
        </w:rPr>
        <w:t xml:space="preserve">, Civil Rights Compliance Officer </w:t>
      </w:r>
      <w:r w:rsidR="00D77D1F" w:rsidRPr="00187C6E">
        <w:rPr>
          <w:rFonts w:asciiTheme="majorHAnsi" w:hAnsiTheme="majorHAnsi"/>
          <w:i/>
        </w:rPr>
        <w:tab/>
      </w:r>
      <w:r w:rsidR="00D77D1F" w:rsidRPr="00187C6E">
        <w:rPr>
          <w:rFonts w:asciiTheme="majorHAnsi" w:hAnsiTheme="majorHAnsi"/>
          <w:i/>
        </w:rPr>
        <w:tab/>
      </w:r>
      <w:r w:rsidR="00D77D1F" w:rsidRPr="00187C6E">
        <w:rPr>
          <w:rFonts w:asciiTheme="majorHAnsi" w:hAnsiTheme="majorHAnsi"/>
          <w:i/>
        </w:rPr>
        <w:tab/>
        <w:t>DATE</w:t>
      </w:r>
    </w:p>
    <w:p w:rsidR="00D77D1F" w:rsidRPr="00187C6E" w:rsidRDefault="007354AE" w:rsidP="00902D52">
      <w:pPr>
        <w:pStyle w:val="Header"/>
        <w:rPr>
          <w:rFonts w:asciiTheme="majorHAnsi" w:hAnsiTheme="majorHAnsi"/>
          <w:b/>
          <w:i/>
        </w:rPr>
      </w:pPr>
      <w:r w:rsidRPr="00187C6E">
        <w:rPr>
          <w:rFonts w:asciiTheme="majorHAnsi" w:hAnsiTheme="majorHAnsi"/>
          <w:i/>
        </w:rPr>
        <w:t>People’s Transit</w:t>
      </w: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D77D1F" w:rsidRPr="00187C6E" w:rsidRDefault="00D77D1F" w:rsidP="00D77D1F">
      <w:pPr>
        <w:pStyle w:val="Header"/>
        <w:jc w:val="center"/>
        <w:rPr>
          <w:rFonts w:asciiTheme="majorHAnsi" w:hAnsiTheme="majorHAnsi"/>
          <w:b/>
          <w:i/>
        </w:rPr>
      </w:pPr>
    </w:p>
    <w:p w:rsidR="00FD5E50" w:rsidRPr="00187C6E" w:rsidRDefault="00FD5E50" w:rsidP="003A07C8">
      <w:pPr>
        <w:spacing w:after="160" w:line="259" w:lineRule="auto"/>
        <w:rPr>
          <w:rFonts w:asciiTheme="majorHAnsi" w:eastAsia="Calibri" w:hAnsiTheme="majorHAnsi"/>
          <w:b/>
          <w:i/>
          <w:highlight w:val="yellow"/>
        </w:rPr>
      </w:pPr>
    </w:p>
    <w:p w:rsidR="00F16E0C" w:rsidRPr="00187C6E" w:rsidRDefault="00F16E0C" w:rsidP="004A2D3C">
      <w:pPr>
        <w:keepNext/>
        <w:spacing w:before="65" w:after="60"/>
        <w:ind w:right="576"/>
        <w:jc w:val="center"/>
        <w:outlineLvl w:val="1"/>
        <w:rPr>
          <w:rFonts w:asciiTheme="majorHAnsi" w:hAnsiTheme="majorHAnsi"/>
          <w:b/>
          <w:bCs/>
          <w:i/>
          <w:iCs/>
        </w:rPr>
      </w:pPr>
      <w:r w:rsidRPr="00187C6E">
        <w:rPr>
          <w:rFonts w:asciiTheme="majorHAnsi" w:hAnsiTheme="majorHAnsi"/>
          <w:b/>
          <w:bCs/>
          <w:i/>
          <w:iCs/>
        </w:rPr>
        <w:t xml:space="preserve">Appendix </w:t>
      </w:r>
      <w:r w:rsidR="00E13841" w:rsidRPr="00187C6E">
        <w:rPr>
          <w:rFonts w:asciiTheme="majorHAnsi" w:hAnsiTheme="majorHAnsi"/>
          <w:b/>
          <w:bCs/>
          <w:i/>
          <w:iCs/>
        </w:rPr>
        <w:t>B</w:t>
      </w:r>
    </w:p>
    <w:p w:rsidR="00F16E0C" w:rsidRPr="00187C6E" w:rsidRDefault="00F16E0C" w:rsidP="004A2D3C">
      <w:pPr>
        <w:spacing w:before="8"/>
        <w:ind w:left="2314" w:right="2160"/>
        <w:jc w:val="center"/>
        <w:rPr>
          <w:rFonts w:asciiTheme="majorHAnsi" w:hAnsiTheme="majorHAnsi"/>
          <w:b/>
          <w:i/>
        </w:rPr>
      </w:pPr>
      <w:r w:rsidRPr="00187C6E">
        <w:rPr>
          <w:rFonts w:asciiTheme="majorHAnsi" w:hAnsiTheme="majorHAnsi"/>
          <w:b/>
          <w:i/>
        </w:rPr>
        <w:t>Letter Acknowledging Receipt of a Complaint</w:t>
      </w:r>
    </w:p>
    <w:p w:rsidR="00F16E0C" w:rsidRPr="00187C6E" w:rsidRDefault="00F16E0C" w:rsidP="00F16E0C">
      <w:pPr>
        <w:spacing w:before="8"/>
        <w:rPr>
          <w:rFonts w:asciiTheme="majorHAnsi" w:hAnsiTheme="majorHAnsi"/>
          <w:b/>
          <w:bCs/>
          <w:i/>
        </w:rPr>
      </w:pPr>
    </w:p>
    <w:p w:rsidR="004A2D3C" w:rsidRPr="00187C6E" w:rsidRDefault="004A2D3C" w:rsidP="00F16E0C">
      <w:pPr>
        <w:spacing w:before="8"/>
        <w:rPr>
          <w:rFonts w:asciiTheme="majorHAnsi" w:hAnsiTheme="majorHAnsi"/>
          <w:b/>
          <w:bCs/>
          <w:i/>
        </w:rPr>
      </w:pPr>
    </w:p>
    <w:p w:rsidR="004A2D3C" w:rsidRPr="00187C6E" w:rsidRDefault="004A2D3C" w:rsidP="00F16E0C">
      <w:pPr>
        <w:spacing w:before="8"/>
        <w:rPr>
          <w:rFonts w:asciiTheme="majorHAnsi" w:hAnsiTheme="majorHAnsi"/>
          <w:b/>
          <w:bCs/>
          <w:i/>
        </w:rPr>
      </w:pPr>
    </w:p>
    <w:p w:rsidR="00F16E0C" w:rsidRPr="00187C6E" w:rsidRDefault="00F16E0C" w:rsidP="00F16E0C">
      <w:pPr>
        <w:spacing w:before="71"/>
        <w:ind w:left="172" w:right="630"/>
        <w:rPr>
          <w:rFonts w:asciiTheme="majorHAnsi" w:hAnsiTheme="majorHAnsi"/>
          <w:bCs/>
          <w:i/>
        </w:rPr>
      </w:pPr>
      <w:r w:rsidRPr="00187C6E">
        <w:rPr>
          <w:rFonts w:asciiTheme="majorHAnsi" w:hAnsiTheme="majorHAnsi"/>
          <w:bCs/>
          <w:i/>
          <w:w w:val="105"/>
        </w:rPr>
        <w:t>Today's Date</w:t>
      </w:r>
    </w:p>
    <w:p w:rsidR="00F16E0C" w:rsidRPr="00187C6E" w:rsidRDefault="00F16E0C" w:rsidP="00F16E0C">
      <w:pPr>
        <w:spacing w:before="3"/>
        <w:rPr>
          <w:rFonts w:asciiTheme="majorHAnsi" w:hAnsiTheme="majorHAnsi"/>
          <w:bCs/>
          <w:i/>
        </w:rPr>
      </w:pPr>
    </w:p>
    <w:p w:rsidR="00F16E0C" w:rsidRPr="00187C6E" w:rsidRDefault="00F16E0C" w:rsidP="00F16E0C">
      <w:pPr>
        <w:ind w:left="168" w:right="630"/>
        <w:rPr>
          <w:rFonts w:asciiTheme="majorHAnsi" w:hAnsiTheme="majorHAnsi"/>
          <w:bCs/>
          <w:i/>
        </w:rPr>
      </w:pPr>
      <w:r w:rsidRPr="00187C6E">
        <w:rPr>
          <w:rFonts w:asciiTheme="majorHAnsi" w:hAnsiTheme="majorHAnsi"/>
          <w:bCs/>
          <w:i/>
          <w:w w:val="105"/>
        </w:rPr>
        <w:t>Complainant's Name and address</w:t>
      </w:r>
    </w:p>
    <w:p w:rsidR="00F16E0C" w:rsidRPr="00187C6E" w:rsidRDefault="00F16E0C" w:rsidP="00F16E0C">
      <w:pPr>
        <w:spacing w:before="5"/>
        <w:rPr>
          <w:rFonts w:asciiTheme="majorHAnsi" w:hAnsiTheme="majorHAnsi"/>
          <w:bCs/>
          <w:i/>
        </w:rPr>
      </w:pPr>
    </w:p>
    <w:p w:rsidR="00F16E0C" w:rsidRPr="00187C6E" w:rsidRDefault="00F16E0C" w:rsidP="00F16E0C">
      <w:pPr>
        <w:ind w:left="163" w:right="630"/>
        <w:rPr>
          <w:rFonts w:asciiTheme="majorHAnsi" w:hAnsiTheme="majorHAnsi"/>
          <w:i/>
        </w:rPr>
      </w:pPr>
      <w:r w:rsidRPr="00187C6E">
        <w:rPr>
          <w:rFonts w:asciiTheme="majorHAnsi" w:hAnsiTheme="majorHAnsi"/>
          <w:i/>
          <w:w w:val="125"/>
          <w:position w:val="10"/>
        </w:rPr>
        <w:t xml:space="preserve">Dear </w:t>
      </w:r>
      <w:r w:rsidRPr="00187C6E">
        <w:rPr>
          <w:rFonts w:asciiTheme="majorHAnsi" w:hAnsiTheme="majorHAnsi"/>
          <w:i/>
          <w:w w:val="395"/>
        </w:rPr>
        <w:t>_______</w:t>
      </w:r>
    </w:p>
    <w:p w:rsidR="00F16E0C" w:rsidRPr="00187C6E" w:rsidRDefault="00F16E0C" w:rsidP="00F16E0C">
      <w:pPr>
        <w:tabs>
          <w:tab w:val="left" w:pos="6571"/>
        </w:tabs>
        <w:spacing w:before="208" w:line="240" w:lineRule="exact"/>
        <w:ind w:left="158" w:right="630" w:firstLine="4"/>
        <w:rPr>
          <w:rFonts w:asciiTheme="majorHAnsi" w:hAnsiTheme="majorHAnsi"/>
          <w:bCs/>
          <w:i/>
        </w:rPr>
      </w:pPr>
      <w:r w:rsidRPr="00187C6E">
        <w:rPr>
          <w:rFonts w:asciiTheme="majorHAnsi" w:hAnsiTheme="majorHAnsi"/>
          <w:bCs/>
          <w:i/>
          <w:w w:val="105"/>
        </w:rPr>
        <w:t>This</w:t>
      </w:r>
      <w:r w:rsidRPr="00187C6E">
        <w:rPr>
          <w:rFonts w:asciiTheme="majorHAnsi" w:hAnsiTheme="majorHAnsi"/>
          <w:bCs/>
          <w:i/>
          <w:spacing w:val="-14"/>
          <w:w w:val="105"/>
        </w:rPr>
        <w:t xml:space="preserve"> </w:t>
      </w:r>
      <w:r w:rsidRPr="00187C6E">
        <w:rPr>
          <w:rFonts w:asciiTheme="majorHAnsi" w:hAnsiTheme="majorHAnsi"/>
          <w:bCs/>
          <w:i/>
          <w:w w:val="105"/>
        </w:rPr>
        <w:t>letter</w:t>
      </w:r>
      <w:r w:rsidRPr="00187C6E">
        <w:rPr>
          <w:rFonts w:asciiTheme="majorHAnsi" w:hAnsiTheme="majorHAnsi"/>
          <w:bCs/>
          <w:i/>
          <w:spacing w:val="-9"/>
          <w:w w:val="105"/>
        </w:rPr>
        <w:t xml:space="preserve"> </w:t>
      </w:r>
      <w:r w:rsidRPr="00187C6E">
        <w:rPr>
          <w:rFonts w:asciiTheme="majorHAnsi" w:hAnsiTheme="majorHAnsi"/>
          <w:bCs/>
          <w:i/>
          <w:w w:val="105"/>
        </w:rPr>
        <w:t>is</w:t>
      </w:r>
      <w:r w:rsidRPr="00187C6E">
        <w:rPr>
          <w:rFonts w:asciiTheme="majorHAnsi" w:hAnsiTheme="majorHAnsi"/>
          <w:bCs/>
          <w:i/>
          <w:spacing w:val="-21"/>
          <w:w w:val="105"/>
        </w:rPr>
        <w:t xml:space="preserve"> </w:t>
      </w:r>
      <w:r w:rsidRPr="00187C6E">
        <w:rPr>
          <w:rFonts w:asciiTheme="majorHAnsi" w:hAnsiTheme="majorHAnsi"/>
          <w:bCs/>
          <w:i/>
          <w:w w:val="105"/>
        </w:rPr>
        <w:t>to</w:t>
      </w:r>
      <w:r w:rsidRPr="00187C6E">
        <w:rPr>
          <w:rFonts w:asciiTheme="majorHAnsi" w:hAnsiTheme="majorHAnsi"/>
          <w:bCs/>
          <w:i/>
          <w:spacing w:val="-13"/>
          <w:w w:val="105"/>
        </w:rPr>
        <w:t xml:space="preserve"> </w:t>
      </w:r>
      <w:r w:rsidRPr="00187C6E">
        <w:rPr>
          <w:rFonts w:asciiTheme="majorHAnsi" w:hAnsiTheme="majorHAnsi"/>
          <w:bCs/>
          <w:i/>
          <w:w w:val="105"/>
        </w:rPr>
        <w:t>acknowledge receipt</w:t>
      </w:r>
      <w:r w:rsidRPr="00187C6E">
        <w:rPr>
          <w:rFonts w:asciiTheme="majorHAnsi" w:hAnsiTheme="majorHAnsi"/>
          <w:bCs/>
          <w:i/>
          <w:spacing w:val="-5"/>
          <w:w w:val="105"/>
        </w:rPr>
        <w:t xml:space="preserve"> </w:t>
      </w:r>
      <w:r w:rsidRPr="00187C6E">
        <w:rPr>
          <w:rFonts w:asciiTheme="majorHAnsi" w:hAnsiTheme="majorHAnsi"/>
          <w:bCs/>
          <w:i/>
          <w:w w:val="105"/>
        </w:rPr>
        <w:t>of</w:t>
      </w:r>
      <w:r w:rsidRPr="00187C6E">
        <w:rPr>
          <w:rFonts w:asciiTheme="majorHAnsi" w:hAnsiTheme="majorHAnsi"/>
          <w:bCs/>
          <w:i/>
          <w:spacing w:val="-17"/>
          <w:w w:val="105"/>
        </w:rPr>
        <w:t xml:space="preserve"> </w:t>
      </w:r>
      <w:r w:rsidRPr="00187C6E">
        <w:rPr>
          <w:rFonts w:asciiTheme="majorHAnsi" w:hAnsiTheme="majorHAnsi"/>
          <w:bCs/>
          <w:i/>
          <w:w w:val="105"/>
        </w:rPr>
        <w:t>your</w:t>
      </w:r>
      <w:r w:rsidRPr="00187C6E">
        <w:rPr>
          <w:rFonts w:asciiTheme="majorHAnsi" w:hAnsiTheme="majorHAnsi"/>
          <w:bCs/>
          <w:i/>
          <w:spacing w:val="-8"/>
          <w:w w:val="105"/>
        </w:rPr>
        <w:t xml:space="preserve"> </w:t>
      </w:r>
      <w:r w:rsidRPr="00187C6E">
        <w:rPr>
          <w:rFonts w:asciiTheme="majorHAnsi" w:hAnsiTheme="majorHAnsi"/>
          <w:bCs/>
          <w:i/>
          <w:w w:val="105"/>
        </w:rPr>
        <w:t>complaint</w:t>
      </w:r>
      <w:r w:rsidRPr="00187C6E">
        <w:rPr>
          <w:rFonts w:asciiTheme="majorHAnsi" w:hAnsiTheme="majorHAnsi"/>
          <w:bCs/>
          <w:i/>
          <w:spacing w:val="-4"/>
          <w:w w:val="105"/>
        </w:rPr>
        <w:t xml:space="preserve"> </w:t>
      </w:r>
      <w:r w:rsidRPr="00187C6E">
        <w:rPr>
          <w:rFonts w:asciiTheme="majorHAnsi" w:hAnsiTheme="majorHAnsi"/>
          <w:bCs/>
          <w:i/>
          <w:w w:val="105"/>
        </w:rPr>
        <w:t>against</w:t>
      </w:r>
      <w:r w:rsidRPr="00187C6E">
        <w:rPr>
          <w:rFonts w:asciiTheme="majorHAnsi" w:hAnsiTheme="majorHAnsi"/>
          <w:bCs/>
          <w:i/>
          <w:spacing w:val="-11"/>
          <w:w w:val="105"/>
        </w:rPr>
        <w:t xml:space="preserve"> </w:t>
      </w:r>
      <w:r w:rsidRPr="00187C6E">
        <w:rPr>
          <w:rFonts w:asciiTheme="majorHAnsi" w:hAnsiTheme="majorHAnsi"/>
          <w:bCs/>
          <w:i/>
          <w:w w:val="105"/>
        </w:rPr>
        <w:t>People’s</w:t>
      </w:r>
      <w:r w:rsidRPr="00187C6E">
        <w:rPr>
          <w:rFonts w:asciiTheme="majorHAnsi" w:hAnsiTheme="majorHAnsi"/>
          <w:bCs/>
          <w:i/>
          <w:spacing w:val="-9"/>
          <w:w w:val="105"/>
        </w:rPr>
        <w:t xml:space="preserve"> </w:t>
      </w:r>
      <w:r w:rsidRPr="00187C6E">
        <w:rPr>
          <w:rFonts w:asciiTheme="majorHAnsi" w:hAnsiTheme="majorHAnsi"/>
          <w:bCs/>
          <w:i/>
          <w:w w:val="105"/>
        </w:rPr>
        <w:t xml:space="preserve">Transit </w:t>
      </w:r>
      <w:r w:rsidRPr="00187C6E">
        <w:rPr>
          <w:rFonts w:asciiTheme="majorHAnsi" w:hAnsiTheme="majorHAnsi"/>
          <w:bCs/>
          <w:i/>
          <w:w w:val="110"/>
        </w:rPr>
        <w:t>alleging</w:t>
      </w:r>
      <w:r w:rsidRPr="00187C6E">
        <w:rPr>
          <w:rFonts w:asciiTheme="majorHAnsi" w:hAnsiTheme="majorHAnsi"/>
          <w:bCs/>
          <w:i/>
          <w:w w:val="110"/>
          <w:u w:val="single"/>
        </w:rPr>
        <w:t xml:space="preserve"> </w:t>
      </w:r>
      <w:r w:rsidRPr="00187C6E">
        <w:rPr>
          <w:rFonts w:asciiTheme="majorHAnsi" w:hAnsiTheme="majorHAnsi"/>
          <w:bCs/>
          <w:i/>
          <w:w w:val="110"/>
          <w:u w:val="single"/>
        </w:rPr>
        <w:tab/>
      </w:r>
      <w:r w:rsidRPr="00187C6E">
        <w:rPr>
          <w:rFonts w:asciiTheme="majorHAnsi" w:hAnsiTheme="majorHAnsi"/>
          <w:bCs/>
          <w:i/>
          <w:w w:val="280"/>
        </w:rPr>
        <w:t>_</w:t>
      </w:r>
    </w:p>
    <w:p w:rsidR="00F16E0C" w:rsidRPr="00187C6E" w:rsidRDefault="00F16E0C" w:rsidP="00F16E0C">
      <w:pPr>
        <w:rPr>
          <w:rFonts w:asciiTheme="majorHAnsi" w:hAnsiTheme="majorHAnsi"/>
          <w:bCs/>
          <w:i/>
        </w:rPr>
      </w:pPr>
    </w:p>
    <w:p w:rsidR="00F16E0C" w:rsidRPr="00187C6E" w:rsidRDefault="00F16E0C" w:rsidP="00F16E0C">
      <w:pPr>
        <w:spacing w:line="252" w:lineRule="auto"/>
        <w:ind w:left="153" w:right="315"/>
        <w:rPr>
          <w:rFonts w:asciiTheme="majorHAnsi" w:hAnsiTheme="majorHAnsi"/>
          <w:bCs/>
          <w:i/>
        </w:rPr>
      </w:pPr>
      <w:r w:rsidRPr="00187C6E">
        <w:rPr>
          <w:rFonts w:asciiTheme="majorHAnsi" w:hAnsiTheme="majorHAnsi"/>
          <w:bCs/>
          <w:i/>
        </w:rPr>
        <w:t>An investigation will begin shortly.   If you have additional information you wish to convey or questions concerning this matter, please feel free to contact this office by telephoning 605-353-0100 or write to me at this address:</w:t>
      </w:r>
    </w:p>
    <w:p w:rsidR="00F16E0C" w:rsidRPr="00187C6E" w:rsidRDefault="00F16E0C" w:rsidP="00F16E0C">
      <w:pPr>
        <w:spacing w:line="252" w:lineRule="auto"/>
        <w:ind w:left="153" w:right="315"/>
        <w:rPr>
          <w:rFonts w:asciiTheme="majorHAnsi" w:hAnsiTheme="majorHAnsi"/>
          <w:bCs/>
          <w:i/>
        </w:rPr>
      </w:pPr>
      <w:r w:rsidRPr="00187C6E">
        <w:rPr>
          <w:rFonts w:asciiTheme="majorHAnsi" w:hAnsiTheme="majorHAnsi"/>
          <w:bCs/>
          <w:i/>
        </w:rPr>
        <w:t xml:space="preserve"> 120 Wyoming Ave. SW</w:t>
      </w:r>
      <w:r w:rsidR="004A2D3C" w:rsidRPr="00187C6E">
        <w:rPr>
          <w:rFonts w:asciiTheme="majorHAnsi" w:hAnsiTheme="majorHAnsi"/>
          <w:bCs/>
          <w:i/>
        </w:rPr>
        <w:t>,</w:t>
      </w:r>
      <w:r w:rsidRPr="00187C6E">
        <w:rPr>
          <w:rFonts w:asciiTheme="majorHAnsi" w:hAnsiTheme="majorHAnsi"/>
          <w:bCs/>
          <w:i/>
        </w:rPr>
        <w:t xml:space="preserve"> Huron, SD  57350</w:t>
      </w:r>
    </w:p>
    <w:p w:rsidR="00F16E0C" w:rsidRPr="00187C6E" w:rsidRDefault="00F16E0C" w:rsidP="00F16E0C">
      <w:pPr>
        <w:spacing w:before="8"/>
        <w:rPr>
          <w:rFonts w:asciiTheme="majorHAnsi" w:hAnsiTheme="majorHAnsi"/>
          <w:bCs/>
          <w:i/>
        </w:rPr>
      </w:pPr>
    </w:p>
    <w:p w:rsidR="00F16E0C" w:rsidRPr="00187C6E" w:rsidRDefault="00F16E0C" w:rsidP="00F16E0C">
      <w:pPr>
        <w:ind w:left="153" w:right="630"/>
        <w:rPr>
          <w:rFonts w:asciiTheme="majorHAnsi" w:hAnsiTheme="majorHAnsi"/>
          <w:bCs/>
          <w:i/>
        </w:rPr>
      </w:pPr>
      <w:r w:rsidRPr="00187C6E">
        <w:rPr>
          <w:rFonts w:asciiTheme="majorHAnsi" w:hAnsiTheme="majorHAnsi"/>
          <w:bCs/>
          <w:i/>
          <w:w w:val="105"/>
        </w:rPr>
        <w:t>Sincerely,</w:t>
      </w:r>
    </w:p>
    <w:p w:rsidR="00F16E0C" w:rsidRPr="00187C6E" w:rsidRDefault="00F16E0C" w:rsidP="00F16E0C">
      <w:pPr>
        <w:rPr>
          <w:rFonts w:asciiTheme="majorHAnsi" w:hAnsiTheme="majorHAnsi"/>
          <w:bCs/>
          <w:i/>
        </w:rPr>
      </w:pPr>
    </w:p>
    <w:p w:rsidR="00F16E0C" w:rsidRPr="00187C6E" w:rsidRDefault="00F16E0C" w:rsidP="00F16E0C">
      <w:pPr>
        <w:spacing w:before="11"/>
        <w:rPr>
          <w:rFonts w:asciiTheme="majorHAnsi" w:hAnsiTheme="majorHAnsi"/>
          <w:bCs/>
          <w:i/>
        </w:rPr>
      </w:pPr>
    </w:p>
    <w:p w:rsidR="00F16E0C" w:rsidRPr="00187C6E" w:rsidRDefault="00827FD0" w:rsidP="00F16E0C">
      <w:pPr>
        <w:ind w:left="139" w:right="630"/>
        <w:rPr>
          <w:rFonts w:asciiTheme="majorHAnsi" w:hAnsiTheme="majorHAnsi"/>
          <w:bCs/>
          <w:i/>
        </w:rPr>
      </w:pPr>
      <w:r w:rsidRPr="00187C6E">
        <w:rPr>
          <w:rFonts w:asciiTheme="majorHAnsi" w:hAnsiTheme="majorHAnsi"/>
          <w:bCs/>
          <w:i/>
        </w:rPr>
        <w:t>Gayle Kludt</w:t>
      </w:r>
    </w:p>
    <w:p w:rsidR="00F16E0C" w:rsidRPr="00187C6E" w:rsidRDefault="00F16E0C" w:rsidP="00F16E0C">
      <w:pPr>
        <w:spacing w:before="13"/>
        <w:ind w:left="139" w:right="630"/>
        <w:rPr>
          <w:rFonts w:asciiTheme="majorHAnsi" w:hAnsiTheme="majorHAnsi"/>
          <w:bCs/>
          <w:i/>
        </w:rPr>
      </w:pPr>
      <w:r w:rsidRPr="00187C6E">
        <w:rPr>
          <w:rFonts w:asciiTheme="majorHAnsi" w:hAnsiTheme="majorHAnsi"/>
          <w:bCs/>
          <w:i/>
        </w:rPr>
        <w:t>Title VI</w:t>
      </w:r>
      <w:r w:rsidRPr="00187C6E">
        <w:rPr>
          <w:rFonts w:asciiTheme="majorHAnsi" w:hAnsiTheme="majorHAnsi"/>
          <w:bCs/>
          <w:i/>
          <w:spacing w:val="50"/>
        </w:rPr>
        <w:t xml:space="preserve"> </w:t>
      </w:r>
      <w:r w:rsidRPr="00187C6E">
        <w:rPr>
          <w:rFonts w:asciiTheme="majorHAnsi" w:hAnsiTheme="majorHAnsi"/>
          <w:bCs/>
          <w:i/>
        </w:rPr>
        <w:t>Coordinator</w:t>
      </w:r>
    </w:p>
    <w:p w:rsidR="00F16E0C" w:rsidRPr="00F16E0C" w:rsidRDefault="00F16E0C" w:rsidP="00F16E0C">
      <w:pPr>
        <w:rPr>
          <w:rFonts w:ascii="Times New Roman" w:hAnsi="Times New Roman"/>
        </w:rPr>
        <w:sectPr w:rsidR="00F16E0C" w:rsidRPr="00F16E0C" w:rsidSect="00FD5E50">
          <w:footerReference w:type="default" r:id="rId11"/>
          <w:pgSz w:w="12240" w:h="15840"/>
          <w:pgMar w:top="1440" w:right="1440" w:bottom="1440" w:left="1440" w:header="0" w:footer="733" w:gutter="0"/>
          <w:cols w:space="720"/>
          <w:docGrid w:linePitch="326"/>
        </w:sectPr>
      </w:pPr>
    </w:p>
    <w:p w:rsidR="00F16E0C" w:rsidRPr="00187C6E" w:rsidRDefault="00BD408E" w:rsidP="00F16E0C">
      <w:pPr>
        <w:keepNext/>
        <w:spacing w:before="81" w:after="60"/>
        <w:ind w:left="4041" w:right="5650"/>
        <w:jc w:val="center"/>
        <w:outlineLvl w:val="1"/>
        <w:rPr>
          <w:rFonts w:asciiTheme="majorHAnsi" w:hAnsiTheme="majorHAnsi"/>
          <w:b/>
          <w:bCs/>
          <w:i/>
          <w:iCs/>
        </w:rPr>
      </w:pPr>
      <w:r w:rsidRPr="00187C6E">
        <w:rPr>
          <w:rFonts w:asciiTheme="majorHAnsi" w:hAnsiTheme="majorHAnsi"/>
          <w:b/>
          <w:bCs/>
          <w:i/>
          <w:iCs/>
          <w:noProof/>
        </w:rPr>
        <mc:AlternateContent>
          <mc:Choice Requires="wps">
            <w:drawing>
              <wp:anchor distT="4294967295" distB="4294967295" distL="114299" distR="114299" simplePos="0" relativeHeight="251657216" behindDoc="0" locked="0" layoutInCell="1" allowOverlap="1" wp14:anchorId="3208A733" wp14:editId="11031B35">
                <wp:simplePos x="0" y="0"/>
                <wp:positionH relativeFrom="page">
                  <wp:posOffset>7601584</wp:posOffset>
                </wp:positionH>
                <wp:positionV relativeFrom="page">
                  <wp:posOffset>9864089</wp:posOffset>
                </wp:positionV>
                <wp:extent cx="0" cy="0"/>
                <wp:effectExtent l="0" t="0" r="0" b="0"/>
                <wp:wrapNone/>
                <wp:docPr id="14"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 o:spid="_x0000_s1026" style="position:absolute;z-index:251657216;visibility:visible;mso-wrap-style:square;mso-width-percent:0;mso-height-percent:0;mso-wrap-distance-left:3.17497mm;mso-wrap-distance-top:-3e-5mm;mso-wrap-distance-right:3.17497mm;mso-wrap-distance-bottom:-3e-5mm;mso-position-horizontal:absolute;mso-position-horizontal-relative:page;mso-position-vertical:absolute;mso-position-vertical-relative:page;mso-width-percent:0;mso-height-percent:0;mso-width-relative:page;mso-height-relative:page" from="598.55pt,776.7pt" to="598.55pt,77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" strokeweight=".08403mm">
                <w10:wrap anchorx="page" anchory="page"/>
              </v:line>
            </w:pict>
          </mc:Fallback>
        </mc:AlternateContent>
      </w:r>
      <w:r w:rsidRPr="00187C6E">
        <w:rPr>
          <w:rFonts w:asciiTheme="majorHAnsi" w:hAnsiTheme="majorHAnsi"/>
          <w:b/>
          <w:bCs/>
          <w:i/>
          <w:iCs/>
          <w:noProof/>
        </w:rPr>
        <mc:AlternateContent>
          <mc:Choice Requires="wps">
            <w:drawing>
              <wp:anchor distT="4294967295" distB="4294967295" distL="114299" distR="114299" simplePos="0" relativeHeight="251658240" behindDoc="0" locked="0" layoutInCell="1" allowOverlap="1" wp14:anchorId="3F378543" wp14:editId="50004058">
                <wp:simplePos x="0" y="0"/>
                <wp:positionH relativeFrom="page">
                  <wp:posOffset>7606029</wp:posOffset>
                </wp:positionH>
                <wp:positionV relativeFrom="page">
                  <wp:posOffset>9323704</wp:posOffset>
                </wp:positionV>
                <wp:extent cx="0" cy="0"/>
                <wp:effectExtent l="0" t="0" r="0" b="0"/>
                <wp:wrapNone/>
                <wp:docPr id="1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30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58240;visibility:visible;mso-wrap-style:square;mso-width-percent:0;mso-height-percent:0;mso-wrap-distance-left:3.17497mm;mso-wrap-distance-top:-3e-5mm;mso-wrap-distance-right:3.17497mm;mso-wrap-distance-bottom:-3e-5mm;mso-position-horizontal:absolute;mso-position-horizontal-relative:page;mso-position-vertical:absolute;mso-position-vertical-relative:page;mso-width-percent:0;mso-height-percent:0;mso-width-relative:page;mso-height-relative:page" from="598.9pt,734.15pt" to="598.9pt,73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" strokeweight=".08403mm">
                <w10:wrap anchorx="page" anchory="page"/>
              </v:line>
            </w:pict>
          </mc:Fallback>
        </mc:AlternateContent>
      </w:r>
      <w:r w:rsidR="00F16E0C" w:rsidRPr="00187C6E">
        <w:rPr>
          <w:rFonts w:asciiTheme="majorHAnsi" w:hAnsiTheme="majorHAnsi"/>
          <w:b/>
          <w:bCs/>
          <w:i/>
          <w:iCs/>
          <w:w w:val="105"/>
        </w:rPr>
        <w:t xml:space="preserve">Appendix </w:t>
      </w:r>
      <w:r w:rsidR="00E13841" w:rsidRPr="00187C6E">
        <w:rPr>
          <w:rFonts w:asciiTheme="majorHAnsi" w:hAnsiTheme="majorHAnsi"/>
          <w:b/>
          <w:bCs/>
          <w:i/>
          <w:iCs/>
          <w:w w:val="105"/>
        </w:rPr>
        <w:t>C</w:t>
      </w:r>
    </w:p>
    <w:p w:rsidR="00F16E0C" w:rsidRPr="00187C6E" w:rsidRDefault="00F16E0C" w:rsidP="00F16E0C">
      <w:pPr>
        <w:spacing w:before="12"/>
        <w:ind w:left="1308" w:right="2005"/>
        <w:rPr>
          <w:rFonts w:asciiTheme="majorHAnsi" w:hAnsiTheme="majorHAnsi"/>
          <w:b/>
          <w:i/>
        </w:rPr>
      </w:pPr>
      <w:r w:rsidRPr="00187C6E">
        <w:rPr>
          <w:rFonts w:asciiTheme="majorHAnsi" w:hAnsiTheme="majorHAnsi"/>
          <w:b/>
          <w:i/>
        </w:rPr>
        <w:t>Letter Notifying Complainant that the Complaint is Substantiated</w:t>
      </w:r>
    </w:p>
    <w:p w:rsidR="00F16E0C" w:rsidRPr="00187C6E" w:rsidRDefault="00F16E0C" w:rsidP="00F16E0C">
      <w:pPr>
        <w:rPr>
          <w:rFonts w:asciiTheme="majorHAnsi" w:hAnsiTheme="majorHAnsi"/>
          <w:bCs/>
          <w:i/>
        </w:rPr>
      </w:pPr>
    </w:p>
    <w:p w:rsidR="00F16E0C" w:rsidRPr="00187C6E" w:rsidRDefault="00F16E0C" w:rsidP="00F16E0C">
      <w:pPr>
        <w:spacing w:before="5"/>
        <w:rPr>
          <w:rFonts w:asciiTheme="majorHAnsi" w:hAnsiTheme="majorHAnsi"/>
          <w:bCs/>
          <w:i/>
        </w:rPr>
      </w:pPr>
    </w:p>
    <w:p w:rsidR="00F16E0C" w:rsidRPr="00187C6E" w:rsidRDefault="00F16E0C" w:rsidP="00F16E0C">
      <w:pPr>
        <w:ind w:left="189" w:right="2005"/>
        <w:rPr>
          <w:rFonts w:asciiTheme="majorHAnsi" w:hAnsiTheme="majorHAnsi"/>
          <w:bCs/>
          <w:i/>
        </w:rPr>
      </w:pPr>
      <w:r w:rsidRPr="00187C6E">
        <w:rPr>
          <w:rFonts w:asciiTheme="majorHAnsi" w:hAnsiTheme="majorHAnsi"/>
          <w:bCs/>
          <w:i/>
          <w:w w:val="105"/>
        </w:rPr>
        <w:t>Today's date</w:t>
      </w:r>
    </w:p>
    <w:p w:rsidR="00F16E0C" w:rsidRPr="00187C6E" w:rsidRDefault="00F16E0C" w:rsidP="00F16E0C">
      <w:pPr>
        <w:spacing w:before="56" w:line="554" w:lineRule="exact"/>
        <w:ind w:left="175" w:right="7052" w:firstLine="14"/>
        <w:rPr>
          <w:rFonts w:asciiTheme="majorHAnsi" w:hAnsiTheme="majorHAnsi"/>
          <w:bCs/>
          <w:i/>
        </w:rPr>
      </w:pPr>
      <w:r w:rsidRPr="00187C6E">
        <w:rPr>
          <w:rFonts w:asciiTheme="majorHAnsi" w:hAnsiTheme="majorHAnsi"/>
          <w:bCs/>
          <w:i/>
          <w:w w:val="105"/>
        </w:rPr>
        <w:t xml:space="preserve">Complainant's Name and Address </w:t>
      </w:r>
      <w:r w:rsidRPr="00187C6E">
        <w:rPr>
          <w:rFonts w:asciiTheme="majorHAnsi" w:hAnsiTheme="majorHAnsi"/>
          <w:bCs/>
          <w:i/>
          <w:w w:val="101"/>
        </w:rPr>
        <w:t xml:space="preserve">Dear </w:t>
      </w:r>
      <w:r w:rsidRPr="00187C6E">
        <w:rPr>
          <w:rFonts w:asciiTheme="majorHAnsi" w:hAnsiTheme="majorHAnsi"/>
          <w:bCs/>
          <w:i/>
          <w:spacing w:val="-98"/>
          <w:w w:val="396"/>
          <w:position w:val="-8"/>
        </w:rPr>
        <w:t>----</w:t>
      </w:r>
    </w:p>
    <w:p w:rsidR="00F16E0C" w:rsidRPr="00187C6E" w:rsidRDefault="00F16E0C" w:rsidP="00F16E0C">
      <w:pPr>
        <w:tabs>
          <w:tab w:val="left" w:pos="5087"/>
        </w:tabs>
        <w:spacing w:before="224" w:line="252" w:lineRule="auto"/>
        <w:ind w:left="170" w:right="2005" w:firstLine="4"/>
        <w:rPr>
          <w:rFonts w:asciiTheme="majorHAnsi" w:hAnsiTheme="majorHAnsi"/>
          <w:bCs/>
          <w:i/>
        </w:rPr>
      </w:pPr>
      <w:r w:rsidRPr="00187C6E">
        <w:rPr>
          <w:rFonts w:asciiTheme="majorHAnsi" w:hAnsiTheme="majorHAnsi"/>
          <w:bCs/>
          <w:i/>
        </w:rPr>
        <w:t>The matter referenced in your</w:t>
      </w:r>
      <w:r w:rsidRPr="00187C6E">
        <w:rPr>
          <w:rFonts w:asciiTheme="majorHAnsi" w:hAnsiTheme="majorHAnsi"/>
          <w:bCs/>
          <w:i/>
          <w:spacing w:val="47"/>
        </w:rPr>
        <w:t xml:space="preserve"> </w:t>
      </w:r>
      <w:r w:rsidRPr="00187C6E">
        <w:rPr>
          <w:rFonts w:asciiTheme="majorHAnsi" w:hAnsiTheme="majorHAnsi"/>
          <w:bCs/>
          <w:i/>
        </w:rPr>
        <w:t>letter</w:t>
      </w:r>
      <w:r w:rsidRPr="00187C6E">
        <w:rPr>
          <w:rFonts w:asciiTheme="majorHAnsi" w:hAnsiTheme="majorHAnsi"/>
          <w:bCs/>
          <w:i/>
          <w:spacing w:val="16"/>
        </w:rPr>
        <w:t xml:space="preserve"> </w:t>
      </w:r>
      <w:r w:rsidRPr="00187C6E">
        <w:rPr>
          <w:rFonts w:asciiTheme="majorHAnsi" w:hAnsiTheme="majorHAnsi"/>
          <w:bCs/>
          <w:i/>
        </w:rPr>
        <w:t>of</w:t>
      </w:r>
      <w:r w:rsidRPr="00187C6E">
        <w:rPr>
          <w:rFonts w:asciiTheme="majorHAnsi" w:hAnsiTheme="majorHAnsi"/>
          <w:bCs/>
          <w:i/>
        </w:rPr>
        <w:tab/>
        <w:t>(date) against People’s Transit, alleging Title VI violation has been</w:t>
      </w:r>
      <w:r w:rsidRPr="00187C6E">
        <w:rPr>
          <w:rFonts w:asciiTheme="majorHAnsi" w:hAnsiTheme="majorHAnsi"/>
          <w:bCs/>
          <w:i/>
          <w:spacing w:val="32"/>
        </w:rPr>
        <w:t xml:space="preserve"> </w:t>
      </w:r>
      <w:r w:rsidRPr="00187C6E">
        <w:rPr>
          <w:rFonts w:asciiTheme="majorHAnsi" w:hAnsiTheme="majorHAnsi"/>
          <w:bCs/>
          <w:i/>
        </w:rPr>
        <w:t>investigated.</w:t>
      </w:r>
    </w:p>
    <w:p w:rsidR="00F16E0C" w:rsidRPr="00187C6E" w:rsidRDefault="00F16E0C" w:rsidP="00F16E0C">
      <w:pPr>
        <w:spacing w:before="7"/>
        <w:rPr>
          <w:rFonts w:asciiTheme="majorHAnsi" w:hAnsiTheme="majorHAnsi"/>
          <w:bCs/>
          <w:i/>
        </w:rPr>
      </w:pPr>
    </w:p>
    <w:p w:rsidR="00F16E0C" w:rsidRPr="00187C6E" w:rsidRDefault="00F16E0C" w:rsidP="00F16E0C">
      <w:pPr>
        <w:spacing w:before="1" w:line="252" w:lineRule="auto"/>
        <w:ind w:left="160" w:right="2005" w:firstLine="9"/>
        <w:rPr>
          <w:rFonts w:asciiTheme="majorHAnsi" w:hAnsiTheme="majorHAnsi"/>
          <w:bCs/>
          <w:i/>
        </w:rPr>
      </w:pPr>
      <w:r w:rsidRPr="00187C6E">
        <w:rPr>
          <w:rFonts w:asciiTheme="majorHAnsi" w:hAnsiTheme="majorHAnsi"/>
          <w:bCs/>
          <w:i/>
        </w:rPr>
        <w:t>(An/several) apparent violation(s) of Title VI of the Civil Rights Act of 1964, including those mentioned in your letter (was/were) identified. Efforts are underway to correct these deficiencies.</w:t>
      </w:r>
    </w:p>
    <w:p w:rsidR="00F16E0C" w:rsidRPr="00187C6E" w:rsidRDefault="00F16E0C" w:rsidP="00F16E0C">
      <w:pPr>
        <w:spacing w:before="7"/>
        <w:rPr>
          <w:rFonts w:asciiTheme="majorHAnsi" w:hAnsiTheme="majorHAnsi"/>
          <w:bCs/>
          <w:i/>
        </w:rPr>
      </w:pPr>
    </w:p>
    <w:p w:rsidR="00F16E0C" w:rsidRPr="00187C6E" w:rsidRDefault="00F16E0C" w:rsidP="00F16E0C">
      <w:pPr>
        <w:spacing w:before="1" w:line="249" w:lineRule="auto"/>
        <w:ind w:left="155" w:right="2080" w:firstLine="4"/>
        <w:rPr>
          <w:rFonts w:asciiTheme="majorHAnsi" w:hAnsiTheme="majorHAnsi"/>
          <w:bCs/>
          <w:i/>
        </w:rPr>
      </w:pPr>
      <w:r w:rsidRPr="00187C6E">
        <w:rPr>
          <w:rFonts w:asciiTheme="majorHAnsi" w:hAnsiTheme="majorHAnsi"/>
          <w:bCs/>
          <w:i/>
        </w:rPr>
        <w:t xml:space="preserve">Thank you for calling this important matter to our attention. You were extremely helpful during our review of the program. </w:t>
      </w:r>
      <w:r w:rsidRPr="00187C6E">
        <w:rPr>
          <w:rFonts w:asciiTheme="majorHAnsi" w:hAnsiTheme="majorHAnsi"/>
          <w:bCs/>
          <w:i/>
          <w:w w:val="110"/>
        </w:rPr>
        <w:t xml:space="preserve">(If a </w:t>
      </w:r>
      <w:r w:rsidRPr="00187C6E">
        <w:rPr>
          <w:rFonts w:asciiTheme="majorHAnsi" w:hAnsiTheme="majorHAnsi"/>
          <w:bCs/>
          <w:i/>
        </w:rPr>
        <w:t>hearing is requested, the following sentence may be appropriate)  You may be hearing from this office, or from federal authorities, if your services should be needed during the administrative hearing</w:t>
      </w:r>
      <w:r w:rsidRPr="00187C6E">
        <w:rPr>
          <w:rFonts w:asciiTheme="majorHAnsi" w:hAnsiTheme="majorHAnsi"/>
          <w:bCs/>
          <w:i/>
          <w:spacing w:val="32"/>
        </w:rPr>
        <w:t xml:space="preserve"> </w:t>
      </w:r>
      <w:r w:rsidRPr="00187C6E">
        <w:rPr>
          <w:rFonts w:asciiTheme="majorHAnsi" w:hAnsiTheme="majorHAnsi"/>
          <w:bCs/>
          <w:i/>
        </w:rPr>
        <w:t>process.</w:t>
      </w:r>
    </w:p>
    <w:p w:rsidR="00F16E0C" w:rsidRPr="00187C6E" w:rsidRDefault="00F16E0C" w:rsidP="00F16E0C">
      <w:pPr>
        <w:spacing w:before="10"/>
        <w:rPr>
          <w:rFonts w:asciiTheme="majorHAnsi" w:hAnsiTheme="majorHAnsi"/>
          <w:bCs/>
          <w:i/>
        </w:rPr>
      </w:pPr>
    </w:p>
    <w:p w:rsidR="00F16E0C" w:rsidRPr="00187C6E" w:rsidRDefault="00F16E0C" w:rsidP="00F16E0C">
      <w:pPr>
        <w:ind w:left="160" w:right="2005"/>
        <w:rPr>
          <w:rFonts w:asciiTheme="majorHAnsi" w:hAnsiTheme="majorHAnsi"/>
          <w:bCs/>
          <w:i/>
        </w:rPr>
      </w:pPr>
      <w:r w:rsidRPr="00187C6E">
        <w:rPr>
          <w:rFonts w:asciiTheme="majorHAnsi" w:hAnsiTheme="majorHAnsi"/>
          <w:bCs/>
          <w:i/>
        </w:rPr>
        <w:t>Sincerely,</w:t>
      </w:r>
    </w:p>
    <w:p w:rsidR="00F16E0C" w:rsidRPr="00187C6E" w:rsidRDefault="00F16E0C" w:rsidP="00F16E0C">
      <w:pPr>
        <w:rPr>
          <w:rFonts w:asciiTheme="majorHAnsi" w:hAnsiTheme="majorHAnsi"/>
          <w:bCs/>
          <w:i/>
        </w:rPr>
      </w:pPr>
    </w:p>
    <w:p w:rsidR="00F16E0C" w:rsidRPr="00187C6E" w:rsidRDefault="00F16E0C" w:rsidP="00F16E0C">
      <w:pPr>
        <w:spacing w:before="10"/>
        <w:rPr>
          <w:rFonts w:asciiTheme="majorHAnsi" w:hAnsiTheme="majorHAnsi"/>
          <w:bCs/>
          <w:i/>
        </w:rPr>
      </w:pPr>
    </w:p>
    <w:p w:rsidR="00F16E0C" w:rsidRPr="00187C6E" w:rsidRDefault="00827FD0" w:rsidP="00F16E0C">
      <w:pPr>
        <w:ind w:left="146" w:right="2005"/>
        <w:rPr>
          <w:rFonts w:asciiTheme="majorHAnsi" w:hAnsiTheme="majorHAnsi"/>
          <w:bCs/>
          <w:i/>
        </w:rPr>
      </w:pPr>
      <w:r w:rsidRPr="00187C6E">
        <w:rPr>
          <w:rFonts w:asciiTheme="majorHAnsi" w:hAnsiTheme="majorHAnsi"/>
          <w:bCs/>
          <w:i/>
        </w:rPr>
        <w:t>Gayle Kludt</w:t>
      </w:r>
    </w:p>
    <w:p w:rsidR="00F16E0C" w:rsidRPr="00187C6E" w:rsidRDefault="00F16E0C" w:rsidP="00F16E0C">
      <w:pPr>
        <w:spacing w:before="8"/>
        <w:ind w:left="146" w:right="2005"/>
        <w:rPr>
          <w:rFonts w:asciiTheme="majorHAnsi" w:hAnsiTheme="majorHAnsi"/>
          <w:bCs/>
          <w:i/>
        </w:rPr>
      </w:pPr>
      <w:r w:rsidRPr="00187C6E">
        <w:rPr>
          <w:rFonts w:asciiTheme="majorHAnsi" w:hAnsiTheme="majorHAnsi"/>
          <w:bCs/>
          <w:i/>
        </w:rPr>
        <w:t>Title VI Coordinator</w:t>
      </w:r>
    </w:p>
    <w:p w:rsidR="00F16E0C" w:rsidRPr="00F16E0C" w:rsidRDefault="00F16E0C" w:rsidP="00F16E0C">
      <w:pPr>
        <w:rPr>
          <w:rFonts w:ascii="Times New Roman" w:hAnsi="Times New Roman"/>
        </w:rPr>
        <w:sectPr w:rsidR="00F16E0C" w:rsidRPr="00F16E0C">
          <w:pgSz w:w="12240" w:h="15840"/>
          <w:pgMar w:top="1500" w:right="140" w:bottom="940" w:left="1140" w:header="0" w:footer="733" w:gutter="0"/>
          <w:cols w:space="720"/>
        </w:sectPr>
      </w:pPr>
    </w:p>
    <w:p w:rsidR="00F16E0C" w:rsidRPr="00187C6E" w:rsidRDefault="00F16E0C" w:rsidP="00F16E0C">
      <w:pPr>
        <w:keepNext/>
        <w:spacing w:before="50" w:after="60"/>
        <w:ind w:left="1070" w:right="1187"/>
        <w:jc w:val="center"/>
        <w:outlineLvl w:val="1"/>
        <w:rPr>
          <w:rFonts w:asciiTheme="majorHAnsi" w:hAnsiTheme="majorHAnsi"/>
          <w:b/>
          <w:bCs/>
          <w:i/>
          <w:iCs/>
        </w:rPr>
      </w:pPr>
      <w:r w:rsidRPr="00187C6E">
        <w:rPr>
          <w:rFonts w:asciiTheme="majorHAnsi" w:hAnsiTheme="majorHAnsi"/>
          <w:b/>
          <w:bCs/>
          <w:i/>
          <w:iCs/>
          <w:w w:val="105"/>
        </w:rPr>
        <w:t xml:space="preserve">Appendix </w:t>
      </w:r>
      <w:r w:rsidR="004A2D3C" w:rsidRPr="00187C6E">
        <w:rPr>
          <w:rFonts w:asciiTheme="majorHAnsi" w:hAnsiTheme="majorHAnsi"/>
          <w:b/>
          <w:bCs/>
          <w:i/>
          <w:iCs/>
          <w:w w:val="105"/>
        </w:rPr>
        <w:t>D</w:t>
      </w:r>
    </w:p>
    <w:p w:rsidR="00F16E0C" w:rsidRPr="00187C6E" w:rsidRDefault="00F16E0C" w:rsidP="00C60CAA">
      <w:pPr>
        <w:spacing w:before="12"/>
        <w:ind w:left="1070" w:right="1008"/>
        <w:jc w:val="center"/>
        <w:rPr>
          <w:rFonts w:asciiTheme="majorHAnsi" w:hAnsiTheme="majorHAnsi"/>
          <w:b/>
          <w:i/>
        </w:rPr>
      </w:pPr>
      <w:r w:rsidRPr="00187C6E">
        <w:rPr>
          <w:rFonts w:asciiTheme="majorHAnsi" w:hAnsiTheme="majorHAnsi"/>
          <w:b/>
          <w:i/>
        </w:rPr>
        <w:t>Letter Notifying Complainant that the Complaint is not substantiated</w:t>
      </w:r>
    </w:p>
    <w:p w:rsidR="00F16E0C" w:rsidRPr="00187C6E" w:rsidRDefault="00F16E0C" w:rsidP="00F16E0C">
      <w:pPr>
        <w:spacing w:before="4"/>
        <w:rPr>
          <w:rFonts w:asciiTheme="majorHAnsi" w:hAnsiTheme="majorHAnsi"/>
          <w:b/>
          <w:bCs/>
          <w:i/>
        </w:rPr>
      </w:pPr>
    </w:p>
    <w:p w:rsidR="00F16E0C" w:rsidRPr="00187C6E" w:rsidRDefault="00F16E0C" w:rsidP="00F16E0C">
      <w:pPr>
        <w:ind w:left="146" w:right="506"/>
        <w:rPr>
          <w:rFonts w:asciiTheme="majorHAnsi" w:hAnsiTheme="majorHAnsi"/>
          <w:bCs/>
          <w:i/>
        </w:rPr>
      </w:pPr>
      <w:r w:rsidRPr="00187C6E">
        <w:rPr>
          <w:rFonts w:asciiTheme="majorHAnsi" w:hAnsiTheme="majorHAnsi"/>
          <w:bCs/>
          <w:i/>
          <w:w w:val="105"/>
        </w:rPr>
        <w:t>Today's Date</w:t>
      </w:r>
    </w:p>
    <w:p w:rsidR="00F16E0C" w:rsidRPr="00187C6E" w:rsidRDefault="00F16E0C" w:rsidP="00F16E0C">
      <w:pPr>
        <w:spacing w:before="61" w:line="554" w:lineRule="exact"/>
        <w:ind w:left="136" w:right="5593" w:firstLine="4"/>
        <w:rPr>
          <w:rFonts w:asciiTheme="majorHAnsi" w:hAnsiTheme="majorHAnsi"/>
          <w:bCs/>
          <w:i/>
        </w:rPr>
      </w:pPr>
      <w:r w:rsidRPr="00187C6E">
        <w:rPr>
          <w:rFonts w:asciiTheme="majorHAnsi" w:hAnsiTheme="majorHAnsi"/>
          <w:bCs/>
          <w:i/>
          <w:w w:val="105"/>
        </w:rPr>
        <w:t xml:space="preserve">Complainant's Name and address </w:t>
      </w:r>
      <w:r w:rsidRPr="00187C6E">
        <w:rPr>
          <w:rFonts w:asciiTheme="majorHAnsi" w:hAnsiTheme="majorHAnsi"/>
          <w:bCs/>
          <w:i/>
        </w:rPr>
        <w:t xml:space="preserve">Dear </w:t>
      </w:r>
      <w:r w:rsidRPr="00187C6E">
        <w:rPr>
          <w:rFonts w:asciiTheme="majorHAnsi" w:hAnsiTheme="majorHAnsi"/>
          <w:bCs/>
          <w:i/>
          <w:spacing w:val="-76"/>
          <w:w w:val="444"/>
          <w:position w:val="-9"/>
        </w:rPr>
        <w:t>---</w:t>
      </w:r>
    </w:p>
    <w:p w:rsidR="00F16E0C" w:rsidRPr="00187C6E" w:rsidRDefault="00F16E0C" w:rsidP="00F16E0C">
      <w:pPr>
        <w:tabs>
          <w:tab w:val="left" w:pos="3657"/>
          <w:tab w:val="left" w:pos="5625"/>
        </w:tabs>
        <w:spacing w:before="228" w:line="252" w:lineRule="auto"/>
        <w:ind w:left="132" w:right="610"/>
        <w:rPr>
          <w:rFonts w:asciiTheme="majorHAnsi" w:hAnsiTheme="majorHAnsi"/>
          <w:bCs/>
          <w:i/>
        </w:rPr>
      </w:pPr>
      <w:r w:rsidRPr="00187C6E">
        <w:rPr>
          <w:rFonts w:asciiTheme="majorHAnsi" w:hAnsiTheme="majorHAnsi"/>
          <w:bCs/>
          <w:i/>
        </w:rPr>
        <w:t>The matter referenced in your</w:t>
      </w:r>
      <w:r w:rsidRPr="00187C6E">
        <w:rPr>
          <w:rFonts w:asciiTheme="majorHAnsi" w:hAnsiTheme="majorHAnsi"/>
          <w:bCs/>
          <w:i/>
          <w:spacing w:val="3"/>
        </w:rPr>
        <w:t xml:space="preserve"> </w:t>
      </w:r>
      <w:r w:rsidRPr="00187C6E">
        <w:rPr>
          <w:rFonts w:asciiTheme="majorHAnsi" w:hAnsiTheme="majorHAnsi"/>
          <w:bCs/>
          <w:i/>
        </w:rPr>
        <w:t>complaint</w:t>
      </w:r>
      <w:r w:rsidRPr="00187C6E">
        <w:rPr>
          <w:rFonts w:asciiTheme="majorHAnsi" w:hAnsiTheme="majorHAnsi"/>
          <w:bCs/>
          <w:i/>
          <w:spacing w:val="32"/>
        </w:rPr>
        <w:t xml:space="preserve"> </w:t>
      </w:r>
      <w:r w:rsidRPr="00187C6E">
        <w:rPr>
          <w:rFonts w:asciiTheme="majorHAnsi" w:hAnsiTheme="majorHAnsi"/>
          <w:bCs/>
          <w:i/>
        </w:rPr>
        <w:t>of</w:t>
      </w:r>
      <w:r w:rsidRPr="00187C6E">
        <w:rPr>
          <w:rFonts w:asciiTheme="majorHAnsi" w:hAnsiTheme="majorHAnsi"/>
          <w:bCs/>
          <w:i/>
        </w:rPr>
        <w:tab/>
        <w:t>(date) against People’s Transit,</w:t>
      </w:r>
      <w:r w:rsidRPr="00187C6E">
        <w:rPr>
          <w:rFonts w:asciiTheme="majorHAnsi" w:hAnsiTheme="majorHAnsi"/>
          <w:bCs/>
          <w:i/>
          <w:spacing w:val="22"/>
        </w:rPr>
        <w:t xml:space="preserve"> </w:t>
      </w:r>
      <w:r w:rsidRPr="00187C6E">
        <w:rPr>
          <w:rFonts w:asciiTheme="majorHAnsi" w:hAnsiTheme="majorHAnsi"/>
          <w:bCs/>
          <w:i/>
        </w:rPr>
        <w:t>alleging</w:t>
      </w:r>
      <w:r w:rsidRPr="00187C6E">
        <w:rPr>
          <w:rFonts w:asciiTheme="majorHAnsi" w:hAnsiTheme="majorHAnsi"/>
          <w:bCs/>
          <w:i/>
        </w:rPr>
        <w:tab/>
        <w:t>has been</w:t>
      </w:r>
      <w:r w:rsidRPr="00187C6E">
        <w:rPr>
          <w:rFonts w:asciiTheme="majorHAnsi" w:hAnsiTheme="majorHAnsi"/>
          <w:bCs/>
          <w:i/>
          <w:spacing w:val="56"/>
        </w:rPr>
        <w:t xml:space="preserve"> </w:t>
      </w:r>
      <w:r w:rsidRPr="00187C6E">
        <w:rPr>
          <w:rFonts w:asciiTheme="majorHAnsi" w:hAnsiTheme="majorHAnsi"/>
          <w:bCs/>
          <w:i/>
        </w:rPr>
        <w:t>investigated.</w:t>
      </w:r>
    </w:p>
    <w:p w:rsidR="00F16E0C" w:rsidRPr="00187C6E" w:rsidRDefault="00F16E0C" w:rsidP="00F16E0C">
      <w:pPr>
        <w:spacing w:before="7"/>
        <w:rPr>
          <w:rFonts w:asciiTheme="majorHAnsi" w:hAnsiTheme="majorHAnsi"/>
          <w:bCs/>
          <w:i/>
        </w:rPr>
      </w:pPr>
    </w:p>
    <w:p w:rsidR="00F16E0C" w:rsidRPr="00187C6E" w:rsidRDefault="00F16E0C" w:rsidP="00F16E0C">
      <w:pPr>
        <w:spacing w:before="1" w:line="249" w:lineRule="auto"/>
        <w:ind w:left="117" w:right="172" w:firstLine="9"/>
        <w:rPr>
          <w:rFonts w:asciiTheme="majorHAnsi" w:hAnsiTheme="majorHAnsi"/>
          <w:bCs/>
          <w:i/>
        </w:rPr>
      </w:pPr>
      <w:r w:rsidRPr="00187C6E">
        <w:rPr>
          <w:rFonts w:asciiTheme="majorHAnsi" w:hAnsiTheme="majorHAnsi"/>
          <w:bCs/>
          <w:i/>
          <w:w w:val="105"/>
        </w:rPr>
        <w:t>The results of the investigation did not indicate that the provisions of Title VI of the Civil Rights</w:t>
      </w:r>
      <w:r w:rsidRPr="00187C6E">
        <w:rPr>
          <w:rFonts w:asciiTheme="majorHAnsi" w:hAnsiTheme="majorHAnsi"/>
          <w:bCs/>
          <w:i/>
          <w:spacing w:val="-13"/>
          <w:w w:val="105"/>
        </w:rPr>
        <w:t xml:space="preserve"> </w:t>
      </w:r>
      <w:r w:rsidRPr="00187C6E">
        <w:rPr>
          <w:rFonts w:asciiTheme="majorHAnsi" w:hAnsiTheme="majorHAnsi"/>
          <w:bCs/>
          <w:i/>
          <w:w w:val="105"/>
        </w:rPr>
        <w:t>Act</w:t>
      </w:r>
      <w:r w:rsidRPr="00187C6E">
        <w:rPr>
          <w:rFonts w:asciiTheme="majorHAnsi" w:hAnsiTheme="majorHAnsi"/>
          <w:bCs/>
          <w:i/>
          <w:spacing w:val="-6"/>
          <w:w w:val="105"/>
        </w:rPr>
        <w:t xml:space="preserve"> </w:t>
      </w:r>
      <w:r w:rsidRPr="00187C6E">
        <w:rPr>
          <w:rFonts w:asciiTheme="majorHAnsi" w:hAnsiTheme="majorHAnsi"/>
          <w:bCs/>
          <w:i/>
          <w:w w:val="105"/>
        </w:rPr>
        <w:t>of</w:t>
      </w:r>
      <w:r w:rsidRPr="00187C6E">
        <w:rPr>
          <w:rFonts w:asciiTheme="majorHAnsi" w:hAnsiTheme="majorHAnsi"/>
          <w:bCs/>
          <w:i/>
          <w:spacing w:val="-2"/>
          <w:w w:val="105"/>
        </w:rPr>
        <w:t xml:space="preserve"> </w:t>
      </w:r>
      <w:r w:rsidRPr="00187C6E">
        <w:rPr>
          <w:rFonts w:asciiTheme="majorHAnsi" w:hAnsiTheme="majorHAnsi"/>
          <w:bCs/>
          <w:i/>
          <w:w w:val="105"/>
        </w:rPr>
        <w:t>1964</w:t>
      </w:r>
      <w:r w:rsidRPr="00187C6E">
        <w:rPr>
          <w:rFonts w:asciiTheme="majorHAnsi" w:hAnsiTheme="majorHAnsi"/>
          <w:bCs/>
          <w:i/>
          <w:spacing w:val="-26"/>
          <w:w w:val="105"/>
        </w:rPr>
        <w:t xml:space="preserve"> </w:t>
      </w:r>
      <w:r w:rsidRPr="00187C6E">
        <w:rPr>
          <w:rFonts w:asciiTheme="majorHAnsi" w:hAnsiTheme="majorHAnsi"/>
          <w:bCs/>
          <w:i/>
          <w:w w:val="105"/>
        </w:rPr>
        <w:t>had</w:t>
      </w:r>
      <w:r w:rsidRPr="00187C6E">
        <w:rPr>
          <w:rFonts w:asciiTheme="majorHAnsi" w:hAnsiTheme="majorHAnsi"/>
          <w:bCs/>
          <w:i/>
          <w:spacing w:val="-5"/>
          <w:w w:val="105"/>
        </w:rPr>
        <w:t xml:space="preserve"> </w:t>
      </w:r>
      <w:r w:rsidRPr="00187C6E">
        <w:rPr>
          <w:rFonts w:asciiTheme="majorHAnsi" w:hAnsiTheme="majorHAnsi"/>
          <w:bCs/>
          <w:i/>
          <w:w w:val="105"/>
        </w:rPr>
        <w:t>in</w:t>
      </w:r>
      <w:r w:rsidRPr="00187C6E">
        <w:rPr>
          <w:rFonts w:asciiTheme="majorHAnsi" w:hAnsiTheme="majorHAnsi"/>
          <w:bCs/>
          <w:i/>
          <w:spacing w:val="-13"/>
          <w:w w:val="105"/>
        </w:rPr>
        <w:t xml:space="preserve"> </w:t>
      </w:r>
      <w:r w:rsidRPr="00187C6E">
        <w:rPr>
          <w:rFonts w:asciiTheme="majorHAnsi" w:hAnsiTheme="majorHAnsi"/>
          <w:bCs/>
          <w:i/>
          <w:w w:val="105"/>
        </w:rPr>
        <w:t>fact</w:t>
      </w:r>
      <w:r w:rsidRPr="00187C6E">
        <w:rPr>
          <w:rFonts w:asciiTheme="majorHAnsi" w:hAnsiTheme="majorHAnsi"/>
          <w:bCs/>
          <w:i/>
          <w:spacing w:val="-15"/>
          <w:w w:val="105"/>
        </w:rPr>
        <w:t xml:space="preserve"> </w:t>
      </w:r>
      <w:r w:rsidRPr="00187C6E">
        <w:rPr>
          <w:rFonts w:asciiTheme="majorHAnsi" w:hAnsiTheme="majorHAnsi"/>
          <w:bCs/>
          <w:i/>
          <w:w w:val="105"/>
        </w:rPr>
        <w:t>been</w:t>
      </w:r>
      <w:r w:rsidRPr="00187C6E">
        <w:rPr>
          <w:rFonts w:asciiTheme="majorHAnsi" w:hAnsiTheme="majorHAnsi"/>
          <w:bCs/>
          <w:i/>
          <w:spacing w:val="-3"/>
          <w:w w:val="105"/>
        </w:rPr>
        <w:t xml:space="preserve"> </w:t>
      </w:r>
      <w:r w:rsidRPr="00187C6E">
        <w:rPr>
          <w:rFonts w:asciiTheme="majorHAnsi" w:hAnsiTheme="majorHAnsi"/>
          <w:bCs/>
          <w:i/>
          <w:w w:val="105"/>
        </w:rPr>
        <w:t>violated.</w:t>
      </w:r>
      <w:r w:rsidRPr="00187C6E">
        <w:rPr>
          <w:rFonts w:asciiTheme="majorHAnsi" w:hAnsiTheme="majorHAnsi"/>
          <w:bCs/>
          <w:i/>
          <w:spacing w:val="40"/>
          <w:w w:val="105"/>
        </w:rPr>
        <w:t xml:space="preserve"> </w:t>
      </w:r>
      <w:r w:rsidRPr="00187C6E">
        <w:rPr>
          <w:rFonts w:asciiTheme="majorHAnsi" w:hAnsiTheme="majorHAnsi"/>
          <w:bCs/>
          <w:i/>
          <w:w w:val="105"/>
        </w:rPr>
        <w:t>As</w:t>
      </w:r>
      <w:r w:rsidRPr="00187C6E">
        <w:rPr>
          <w:rFonts w:asciiTheme="majorHAnsi" w:hAnsiTheme="majorHAnsi"/>
          <w:bCs/>
          <w:i/>
          <w:spacing w:val="-18"/>
          <w:w w:val="105"/>
        </w:rPr>
        <w:t xml:space="preserve"> </w:t>
      </w:r>
      <w:r w:rsidRPr="00187C6E">
        <w:rPr>
          <w:rFonts w:asciiTheme="majorHAnsi" w:hAnsiTheme="majorHAnsi"/>
          <w:bCs/>
          <w:i/>
          <w:w w:val="105"/>
        </w:rPr>
        <w:t>you</w:t>
      </w:r>
      <w:r w:rsidRPr="00187C6E">
        <w:rPr>
          <w:rFonts w:asciiTheme="majorHAnsi" w:hAnsiTheme="majorHAnsi"/>
          <w:bCs/>
          <w:i/>
          <w:spacing w:val="-10"/>
          <w:w w:val="105"/>
        </w:rPr>
        <w:t xml:space="preserve"> </w:t>
      </w:r>
      <w:r w:rsidRPr="00187C6E">
        <w:rPr>
          <w:rFonts w:asciiTheme="majorHAnsi" w:hAnsiTheme="majorHAnsi"/>
          <w:bCs/>
          <w:i/>
          <w:w w:val="105"/>
        </w:rPr>
        <w:t>know,</w:t>
      </w:r>
      <w:r w:rsidRPr="00187C6E">
        <w:rPr>
          <w:rFonts w:asciiTheme="majorHAnsi" w:hAnsiTheme="majorHAnsi"/>
          <w:bCs/>
          <w:i/>
          <w:spacing w:val="-5"/>
          <w:w w:val="105"/>
        </w:rPr>
        <w:t xml:space="preserve"> </w:t>
      </w:r>
      <w:r w:rsidRPr="00187C6E">
        <w:rPr>
          <w:rFonts w:asciiTheme="majorHAnsi" w:hAnsiTheme="majorHAnsi"/>
          <w:bCs/>
          <w:i/>
          <w:w w:val="105"/>
        </w:rPr>
        <w:t>Title</w:t>
      </w:r>
      <w:r w:rsidRPr="00187C6E">
        <w:rPr>
          <w:rFonts w:asciiTheme="majorHAnsi" w:hAnsiTheme="majorHAnsi"/>
          <w:bCs/>
          <w:i/>
          <w:spacing w:val="-13"/>
          <w:w w:val="105"/>
        </w:rPr>
        <w:t xml:space="preserve"> </w:t>
      </w:r>
      <w:r w:rsidRPr="00187C6E">
        <w:rPr>
          <w:rFonts w:asciiTheme="majorHAnsi" w:hAnsiTheme="majorHAnsi"/>
          <w:bCs/>
          <w:i/>
          <w:w w:val="105"/>
        </w:rPr>
        <w:t>VI</w:t>
      </w:r>
      <w:r w:rsidRPr="00187C6E">
        <w:rPr>
          <w:rFonts w:asciiTheme="majorHAnsi" w:hAnsiTheme="majorHAnsi"/>
          <w:bCs/>
          <w:i/>
          <w:spacing w:val="-15"/>
          <w:w w:val="105"/>
        </w:rPr>
        <w:t xml:space="preserve"> </w:t>
      </w:r>
      <w:r w:rsidRPr="00187C6E">
        <w:rPr>
          <w:rFonts w:asciiTheme="majorHAnsi" w:hAnsiTheme="majorHAnsi"/>
          <w:bCs/>
          <w:i/>
          <w:w w:val="105"/>
        </w:rPr>
        <w:t>prohibits</w:t>
      </w:r>
      <w:r w:rsidRPr="00187C6E">
        <w:rPr>
          <w:rFonts w:asciiTheme="majorHAnsi" w:hAnsiTheme="majorHAnsi"/>
          <w:bCs/>
          <w:i/>
          <w:spacing w:val="1"/>
          <w:w w:val="105"/>
        </w:rPr>
        <w:t xml:space="preserve"> </w:t>
      </w:r>
      <w:r w:rsidRPr="00187C6E">
        <w:rPr>
          <w:rFonts w:asciiTheme="majorHAnsi" w:hAnsiTheme="majorHAnsi"/>
          <w:bCs/>
          <w:i/>
          <w:w w:val="105"/>
        </w:rPr>
        <w:t>discrimination based</w:t>
      </w:r>
      <w:r w:rsidRPr="00187C6E">
        <w:rPr>
          <w:rFonts w:asciiTheme="majorHAnsi" w:hAnsiTheme="majorHAnsi"/>
          <w:bCs/>
          <w:i/>
          <w:spacing w:val="-4"/>
          <w:w w:val="105"/>
        </w:rPr>
        <w:t xml:space="preserve"> </w:t>
      </w:r>
      <w:r w:rsidRPr="00187C6E">
        <w:rPr>
          <w:rFonts w:asciiTheme="majorHAnsi" w:hAnsiTheme="majorHAnsi"/>
          <w:bCs/>
          <w:i/>
          <w:w w:val="105"/>
        </w:rPr>
        <w:t>on</w:t>
      </w:r>
      <w:r w:rsidRPr="00187C6E">
        <w:rPr>
          <w:rFonts w:asciiTheme="majorHAnsi" w:hAnsiTheme="majorHAnsi"/>
          <w:bCs/>
          <w:i/>
          <w:spacing w:val="-23"/>
          <w:w w:val="105"/>
        </w:rPr>
        <w:t xml:space="preserve"> </w:t>
      </w:r>
      <w:r w:rsidRPr="00187C6E">
        <w:rPr>
          <w:rFonts w:asciiTheme="majorHAnsi" w:hAnsiTheme="majorHAnsi"/>
          <w:bCs/>
          <w:i/>
          <w:w w:val="105"/>
        </w:rPr>
        <w:t>race,</w:t>
      </w:r>
      <w:r w:rsidRPr="00187C6E">
        <w:rPr>
          <w:rFonts w:asciiTheme="majorHAnsi" w:hAnsiTheme="majorHAnsi"/>
          <w:bCs/>
          <w:i/>
          <w:spacing w:val="-13"/>
          <w:w w:val="105"/>
        </w:rPr>
        <w:t xml:space="preserve"> </w:t>
      </w:r>
      <w:r w:rsidRPr="00187C6E">
        <w:rPr>
          <w:rFonts w:asciiTheme="majorHAnsi" w:hAnsiTheme="majorHAnsi"/>
          <w:bCs/>
          <w:i/>
          <w:w w:val="105"/>
        </w:rPr>
        <w:t>color</w:t>
      </w:r>
      <w:r w:rsidRPr="00187C6E">
        <w:rPr>
          <w:rFonts w:asciiTheme="majorHAnsi" w:hAnsiTheme="majorHAnsi"/>
          <w:bCs/>
          <w:i/>
          <w:spacing w:val="-13"/>
          <w:w w:val="105"/>
        </w:rPr>
        <w:t xml:space="preserve"> </w:t>
      </w:r>
      <w:r w:rsidRPr="00187C6E">
        <w:rPr>
          <w:rFonts w:asciiTheme="majorHAnsi" w:hAnsiTheme="majorHAnsi"/>
          <w:bCs/>
          <w:i/>
          <w:w w:val="105"/>
        </w:rPr>
        <w:t>or</w:t>
      </w:r>
      <w:r w:rsidRPr="00187C6E">
        <w:rPr>
          <w:rFonts w:asciiTheme="majorHAnsi" w:hAnsiTheme="majorHAnsi"/>
          <w:bCs/>
          <w:i/>
          <w:spacing w:val="-18"/>
          <w:w w:val="105"/>
        </w:rPr>
        <w:t xml:space="preserve"> </w:t>
      </w:r>
      <w:r w:rsidRPr="00187C6E">
        <w:rPr>
          <w:rFonts w:asciiTheme="majorHAnsi" w:hAnsiTheme="majorHAnsi"/>
          <w:bCs/>
          <w:i/>
          <w:w w:val="105"/>
        </w:rPr>
        <w:t>national</w:t>
      </w:r>
      <w:r w:rsidRPr="00187C6E">
        <w:rPr>
          <w:rFonts w:asciiTheme="majorHAnsi" w:hAnsiTheme="majorHAnsi"/>
          <w:bCs/>
          <w:i/>
          <w:spacing w:val="-1"/>
          <w:w w:val="105"/>
        </w:rPr>
        <w:t xml:space="preserve"> </w:t>
      </w:r>
      <w:r w:rsidRPr="00187C6E">
        <w:rPr>
          <w:rFonts w:asciiTheme="majorHAnsi" w:hAnsiTheme="majorHAnsi"/>
          <w:bCs/>
          <w:i/>
          <w:w w:val="105"/>
        </w:rPr>
        <w:t>origin</w:t>
      </w:r>
      <w:r w:rsidRPr="00187C6E">
        <w:rPr>
          <w:rFonts w:asciiTheme="majorHAnsi" w:hAnsiTheme="majorHAnsi"/>
          <w:bCs/>
          <w:i/>
          <w:spacing w:val="-11"/>
          <w:w w:val="105"/>
        </w:rPr>
        <w:t xml:space="preserve"> </w:t>
      </w:r>
      <w:r w:rsidRPr="00187C6E">
        <w:rPr>
          <w:rFonts w:asciiTheme="majorHAnsi" w:hAnsiTheme="majorHAnsi"/>
          <w:bCs/>
          <w:i/>
          <w:w w:val="105"/>
        </w:rPr>
        <w:t>in</w:t>
      </w:r>
      <w:r w:rsidRPr="00187C6E">
        <w:rPr>
          <w:rFonts w:asciiTheme="majorHAnsi" w:hAnsiTheme="majorHAnsi"/>
          <w:bCs/>
          <w:i/>
          <w:spacing w:val="-19"/>
          <w:w w:val="105"/>
        </w:rPr>
        <w:t xml:space="preserve"> </w:t>
      </w:r>
      <w:r w:rsidRPr="00187C6E">
        <w:rPr>
          <w:rFonts w:asciiTheme="majorHAnsi" w:hAnsiTheme="majorHAnsi"/>
          <w:bCs/>
          <w:i/>
          <w:w w:val="105"/>
        </w:rPr>
        <w:t>any</w:t>
      </w:r>
      <w:r w:rsidRPr="00187C6E">
        <w:rPr>
          <w:rFonts w:asciiTheme="majorHAnsi" w:hAnsiTheme="majorHAnsi"/>
          <w:bCs/>
          <w:i/>
          <w:spacing w:val="-21"/>
          <w:w w:val="105"/>
        </w:rPr>
        <w:t xml:space="preserve"> </w:t>
      </w:r>
      <w:r w:rsidRPr="00187C6E">
        <w:rPr>
          <w:rFonts w:asciiTheme="majorHAnsi" w:hAnsiTheme="majorHAnsi"/>
          <w:bCs/>
          <w:i/>
          <w:w w:val="105"/>
        </w:rPr>
        <w:t>program</w:t>
      </w:r>
      <w:r w:rsidRPr="00187C6E">
        <w:rPr>
          <w:rFonts w:asciiTheme="majorHAnsi" w:hAnsiTheme="majorHAnsi"/>
          <w:bCs/>
          <w:i/>
          <w:spacing w:val="-7"/>
          <w:w w:val="105"/>
        </w:rPr>
        <w:t xml:space="preserve"> </w:t>
      </w:r>
      <w:r w:rsidRPr="00187C6E">
        <w:rPr>
          <w:rFonts w:asciiTheme="majorHAnsi" w:hAnsiTheme="majorHAnsi"/>
          <w:bCs/>
          <w:i/>
          <w:w w:val="105"/>
        </w:rPr>
        <w:t>receiving</w:t>
      </w:r>
      <w:r w:rsidRPr="00187C6E">
        <w:rPr>
          <w:rFonts w:asciiTheme="majorHAnsi" w:hAnsiTheme="majorHAnsi"/>
          <w:bCs/>
          <w:i/>
          <w:spacing w:val="-1"/>
          <w:w w:val="105"/>
        </w:rPr>
        <w:t xml:space="preserve"> </w:t>
      </w:r>
      <w:r w:rsidRPr="00187C6E">
        <w:rPr>
          <w:rFonts w:asciiTheme="majorHAnsi" w:hAnsiTheme="majorHAnsi"/>
          <w:bCs/>
          <w:i/>
          <w:w w:val="105"/>
        </w:rPr>
        <w:t>federal</w:t>
      </w:r>
      <w:r w:rsidRPr="00187C6E">
        <w:rPr>
          <w:rFonts w:asciiTheme="majorHAnsi" w:hAnsiTheme="majorHAnsi"/>
          <w:bCs/>
          <w:i/>
          <w:spacing w:val="-10"/>
          <w:w w:val="105"/>
        </w:rPr>
        <w:t xml:space="preserve"> </w:t>
      </w:r>
      <w:r w:rsidRPr="00187C6E">
        <w:rPr>
          <w:rFonts w:asciiTheme="majorHAnsi" w:hAnsiTheme="majorHAnsi"/>
          <w:bCs/>
          <w:i/>
          <w:w w:val="105"/>
        </w:rPr>
        <w:t>financial</w:t>
      </w:r>
      <w:r w:rsidRPr="00187C6E">
        <w:rPr>
          <w:rFonts w:asciiTheme="majorHAnsi" w:hAnsiTheme="majorHAnsi"/>
          <w:bCs/>
          <w:i/>
          <w:spacing w:val="-8"/>
          <w:w w:val="105"/>
        </w:rPr>
        <w:t xml:space="preserve"> </w:t>
      </w:r>
      <w:r w:rsidRPr="00187C6E">
        <w:rPr>
          <w:rFonts w:asciiTheme="majorHAnsi" w:hAnsiTheme="majorHAnsi"/>
          <w:bCs/>
          <w:i/>
          <w:w w:val="105"/>
        </w:rPr>
        <w:t>assistance.</w:t>
      </w:r>
    </w:p>
    <w:p w:rsidR="00F16E0C" w:rsidRPr="00187C6E" w:rsidRDefault="00F16E0C" w:rsidP="00F16E0C">
      <w:pPr>
        <w:spacing w:before="10"/>
        <w:rPr>
          <w:rFonts w:asciiTheme="majorHAnsi" w:hAnsiTheme="majorHAnsi"/>
          <w:bCs/>
          <w:i/>
        </w:rPr>
      </w:pPr>
    </w:p>
    <w:p w:rsidR="00F16E0C" w:rsidRPr="00187C6E" w:rsidRDefault="00F16E0C" w:rsidP="00F16E0C">
      <w:pPr>
        <w:spacing w:line="249" w:lineRule="auto"/>
        <w:ind w:left="113" w:right="705" w:firstLine="4"/>
        <w:rPr>
          <w:rFonts w:asciiTheme="majorHAnsi" w:hAnsiTheme="majorHAnsi"/>
          <w:bCs/>
          <w:i/>
        </w:rPr>
      </w:pPr>
      <w:r w:rsidRPr="00187C6E">
        <w:rPr>
          <w:rFonts w:asciiTheme="majorHAnsi" w:hAnsiTheme="majorHAnsi"/>
          <w:bCs/>
          <w:i/>
        </w:rPr>
        <w:t>P</w:t>
      </w:r>
      <w:r w:rsidR="00BD055A" w:rsidRPr="00187C6E">
        <w:rPr>
          <w:rFonts w:asciiTheme="majorHAnsi" w:hAnsiTheme="majorHAnsi"/>
          <w:bCs/>
          <w:i/>
        </w:rPr>
        <w:t xml:space="preserve">eople’s </w:t>
      </w:r>
      <w:r w:rsidRPr="00187C6E">
        <w:rPr>
          <w:rFonts w:asciiTheme="majorHAnsi" w:hAnsiTheme="majorHAnsi"/>
          <w:bCs/>
          <w:i/>
        </w:rPr>
        <w:t>T</w:t>
      </w:r>
      <w:r w:rsidR="00BD055A" w:rsidRPr="00187C6E">
        <w:rPr>
          <w:rFonts w:asciiTheme="majorHAnsi" w:hAnsiTheme="majorHAnsi"/>
          <w:bCs/>
          <w:i/>
        </w:rPr>
        <w:t xml:space="preserve">ransit </w:t>
      </w:r>
      <w:r w:rsidRPr="00187C6E">
        <w:rPr>
          <w:rFonts w:asciiTheme="majorHAnsi" w:hAnsiTheme="majorHAnsi"/>
          <w:bCs/>
          <w:i/>
        </w:rPr>
        <w:t xml:space="preserve"> has analyzed the materials and facts pertaining to your case for evidence of the agency's failure to comply with any of the civil rights laws. There was no evidence found that any of these laws have been</w:t>
      </w:r>
      <w:r w:rsidRPr="00187C6E">
        <w:rPr>
          <w:rFonts w:asciiTheme="majorHAnsi" w:hAnsiTheme="majorHAnsi"/>
          <w:bCs/>
          <w:i/>
          <w:spacing w:val="11"/>
        </w:rPr>
        <w:t xml:space="preserve"> </w:t>
      </w:r>
      <w:r w:rsidRPr="00187C6E">
        <w:rPr>
          <w:rFonts w:asciiTheme="majorHAnsi" w:hAnsiTheme="majorHAnsi"/>
          <w:bCs/>
          <w:i/>
        </w:rPr>
        <w:t>violated.</w:t>
      </w:r>
    </w:p>
    <w:p w:rsidR="00F16E0C" w:rsidRPr="00187C6E" w:rsidRDefault="00F16E0C" w:rsidP="00F16E0C">
      <w:pPr>
        <w:spacing w:before="3"/>
        <w:rPr>
          <w:rFonts w:asciiTheme="majorHAnsi" w:hAnsiTheme="majorHAnsi"/>
          <w:bCs/>
          <w:i/>
        </w:rPr>
      </w:pPr>
    </w:p>
    <w:p w:rsidR="00F16E0C" w:rsidRPr="00187C6E" w:rsidRDefault="00F16E0C" w:rsidP="00F16E0C">
      <w:pPr>
        <w:spacing w:line="247" w:lineRule="auto"/>
        <w:ind w:left="108" w:right="630"/>
        <w:rPr>
          <w:rFonts w:asciiTheme="majorHAnsi" w:hAnsiTheme="majorHAnsi"/>
          <w:bCs/>
          <w:i/>
        </w:rPr>
      </w:pPr>
      <w:r w:rsidRPr="00187C6E">
        <w:rPr>
          <w:rFonts w:asciiTheme="majorHAnsi" w:hAnsiTheme="majorHAnsi"/>
          <w:bCs/>
          <w:i/>
        </w:rPr>
        <w:t>I therefore advise you that your complaint has not been substantiated, and that I am closing this matter in our files.</w:t>
      </w:r>
    </w:p>
    <w:p w:rsidR="00F16E0C" w:rsidRPr="00187C6E" w:rsidRDefault="00F16E0C" w:rsidP="00F16E0C">
      <w:pPr>
        <w:spacing w:before="1"/>
        <w:rPr>
          <w:rFonts w:asciiTheme="majorHAnsi" w:hAnsiTheme="majorHAnsi"/>
          <w:bCs/>
          <w:i/>
        </w:rPr>
      </w:pPr>
    </w:p>
    <w:p w:rsidR="00F16E0C" w:rsidRPr="00187C6E" w:rsidRDefault="00F16E0C" w:rsidP="00F16E0C">
      <w:pPr>
        <w:spacing w:line="249" w:lineRule="auto"/>
        <w:ind w:left="113" w:right="506"/>
        <w:rPr>
          <w:rFonts w:asciiTheme="majorHAnsi" w:hAnsiTheme="majorHAnsi"/>
          <w:bCs/>
          <w:i/>
        </w:rPr>
      </w:pPr>
      <w:r w:rsidRPr="00187C6E">
        <w:rPr>
          <w:rFonts w:asciiTheme="majorHAnsi" w:hAnsiTheme="majorHAnsi"/>
          <w:bCs/>
          <w:i/>
        </w:rPr>
        <w:t>You have the right to 1) appeal within seven calendar days of receipt of this final written decision from P</w:t>
      </w:r>
      <w:r w:rsidR="005F36AA" w:rsidRPr="00187C6E">
        <w:rPr>
          <w:rFonts w:asciiTheme="majorHAnsi" w:hAnsiTheme="majorHAnsi"/>
          <w:bCs/>
          <w:i/>
        </w:rPr>
        <w:t xml:space="preserve">eople’s </w:t>
      </w:r>
      <w:r w:rsidRPr="00187C6E">
        <w:rPr>
          <w:rFonts w:asciiTheme="majorHAnsi" w:hAnsiTheme="majorHAnsi"/>
          <w:bCs/>
          <w:i/>
        </w:rPr>
        <w:t>T</w:t>
      </w:r>
      <w:r w:rsidR="005F36AA" w:rsidRPr="00187C6E">
        <w:rPr>
          <w:rFonts w:asciiTheme="majorHAnsi" w:hAnsiTheme="majorHAnsi"/>
          <w:bCs/>
          <w:i/>
        </w:rPr>
        <w:t>ransit</w:t>
      </w:r>
      <w:r w:rsidRPr="00187C6E">
        <w:rPr>
          <w:rFonts w:asciiTheme="majorHAnsi" w:hAnsiTheme="majorHAnsi"/>
          <w:bCs/>
          <w:i/>
        </w:rPr>
        <w:t>, and/or 2) file a complaint externally with the South Dakota Department of</w:t>
      </w:r>
      <w:r w:rsidRPr="00187C6E">
        <w:rPr>
          <w:rFonts w:asciiTheme="majorHAnsi" w:hAnsiTheme="majorHAnsi"/>
          <w:bCs/>
          <w:i/>
          <w:spacing w:val="29"/>
        </w:rPr>
        <w:t xml:space="preserve"> </w:t>
      </w:r>
      <w:r w:rsidRPr="00187C6E">
        <w:rPr>
          <w:rFonts w:asciiTheme="majorHAnsi" w:hAnsiTheme="majorHAnsi"/>
          <w:bCs/>
          <w:i/>
        </w:rPr>
        <w:t>Transportation:</w:t>
      </w:r>
    </w:p>
    <w:p w:rsidR="00F16E0C" w:rsidRPr="00187C6E" w:rsidRDefault="00F16E0C" w:rsidP="00F16E0C">
      <w:pPr>
        <w:spacing w:before="5"/>
        <w:rPr>
          <w:rFonts w:asciiTheme="majorHAnsi" w:hAnsiTheme="majorHAnsi"/>
          <w:bCs/>
          <w:i/>
        </w:rPr>
      </w:pPr>
    </w:p>
    <w:p w:rsidR="00F16E0C" w:rsidRPr="00187C6E" w:rsidRDefault="00F16E0C" w:rsidP="00F16E0C">
      <w:pPr>
        <w:spacing w:line="252" w:lineRule="auto"/>
        <w:ind w:left="832" w:right="2229" w:hanging="10"/>
        <w:rPr>
          <w:rFonts w:asciiTheme="majorHAnsi" w:hAnsiTheme="majorHAnsi"/>
          <w:bCs/>
          <w:i/>
        </w:rPr>
      </w:pPr>
      <w:r w:rsidRPr="00187C6E">
        <w:rPr>
          <w:rFonts w:asciiTheme="majorHAnsi" w:hAnsiTheme="majorHAnsi"/>
          <w:bCs/>
          <w:i/>
        </w:rPr>
        <w:t>June Hansen, Civil Rights Compliance Officer/ADA Coordinator SDDOT -Office of Legal Counsel/Civil Rights Program</w:t>
      </w:r>
    </w:p>
    <w:p w:rsidR="00F16E0C" w:rsidRPr="00187C6E" w:rsidRDefault="00F16E0C" w:rsidP="00F16E0C">
      <w:pPr>
        <w:spacing w:line="252" w:lineRule="auto"/>
        <w:ind w:left="822" w:right="6048" w:firstLine="4"/>
        <w:rPr>
          <w:rFonts w:asciiTheme="majorHAnsi" w:hAnsiTheme="majorHAnsi"/>
          <w:bCs/>
          <w:i/>
        </w:rPr>
      </w:pPr>
      <w:r w:rsidRPr="00187C6E">
        <w:rPr>
          <w:rFonts w:asciiTheme="majorHAnsi" w:hAnsiTheme="majorHAnsi"/>
          <w:bCs/>
          <w:i/>
          <w:w w:val="105"/>
        </w:rPr>
        <w:t>700 E. Broadway Ave. Pierre, SD  57501</w:t>
      </w:r>
    </w:p>
    <w:p w:rsidR="00F16E0C" w:rsidRPr="00187C6E" w:rsidRDefault="00F16E0C" w:rsidP="00F16E0C">
      <w:pPr>
        <w:spacing w:before="4"/>
        <w:ind w:left="818" w:right="506"/>
        <w:rPr>
          <w:rFonts w:asciiTheme="majorHAnsi" w:hAnsiTheme="majorHAnsi"/>
          <w:bCs/>
          <w:i/>
        </w:rPr>
      </w:pPr>
      <w:r w:rsidRPr="00187C6E">
        <w:rPr>
          <w:rFonts w:asciiTheme="majorHAnsi" w:hAnsiTheme="majorHAnsi"/>
          <w:bCs/>
          <w:i/>
        </w:rPr>
        <w:t>Phone: 605-773-3540</w:t>
      </w:r>
    </w:p>
    <w:p w:rsidR="00F16E0C" w:rsidRPr="00187C6E" w:rsidRDefault="00F16E0C" w:rsidP="00F16E0C">
      <w:pPr>
        <w:spacing w:before="12"/>
        <w:ind w:left="818" w:right="506"/>
        <w:rPr>
          <w:rFonts w:asciiTheme="majorHAnsi" w:hAnsiTheme="majorHAnsi"/>
          <w:bCs/>
          <w:i/>
        </w:rPr>
      </w:pPr>
      <w:r w:rsidRPr="00187C6E">
        <w:rPr>
          <w:rFonts w:asciiTheme="majorHAnsi" w:hAnsiTheme="majorHAnsi"/>
          <w:bCs/>
          <w:i/>
        </w:rPr>
        <w:t>Fax: 605-773-4442</w:t>
      </w:r>
    </w:p>
    <w:p w:rsidR="00F16E0C" w:rsidRPr="00187C6E" w:rsidRDefault="00F16E0C" w:rsidP="00F16E0C">
      <w:pPr>
        <w:spacing w:before="12"/>
        <w:ind w:left="822" w:right="506"/>
        <w:rPr>
          <w:rFonts w:asciiTheme="majorHAnsi" w:hAnsiTheme="majorHAnsi"/>
          <w:bCs/>
          <w:i/>
        </w:rPr>
      </w:pPr>
      <w:r w:rsidRPr="00187C6E">
        <w:rPr>
          <w:rFonts w:asciiTheme="majorHAnsi" w:hAnsiTheme="majorHAnsi"/>
          <w:bCs/>
          <w:i/>
        </w:rPr>
        <w:t xml:space="preserve">Email: </w:t>
      </w:r>
      <w:hyperlink r:id="rId12">
        <w:r w:rsidRPr="00187C6E">
          <w:rPr>
            <w:rFonts w:asciiTheme="majorHAnsi" w:hAnsiTheme="majorHAnsi"/>
            <w:bCs/>
            <w:i/>
            <w:u w:val="single"/>
          </w:rPr>
          <w:t>june.hansen@state.sd.us</w:t>
        </w:r>
      </w:hyperlink>
    </w:p>
    <w:p w:rsidR="00F16E0C" w:rsidRPr="00187C6E" w:rsidRDefault="00F16E0C" w:rsidP="00F16E0C">
      <w:pPr>
        <w:spacing w:before="8"/>
        <w:rPr>
          <w:rFonts w:asciiTheme="majorHAnsi" w:hAnsiTheme="majorHAnsi"/>
          <w:bCs/>
          <w:i/>
        </w:rPr>
      </w:pPr>
    </w:p>
    <w:p w:rsidR="00F16E0C" w:rsidRPr="00187C6E" w:rsidRDefault="00F16E0C" w:rsidP="00F16E0C">
      <w:pPr>
        <w:spacing w:line="252" w:lineRule="auto"/>
        <w:ind w:left="108" w:right="500"/>
        <w:rPr>
          <w:rFonts w:asciiTheme="majorHAnsi" w:hAnsiTheme="majorHAnsi"/>
          <w:bCs/>
          <w:i/>
        </w:rPr>
      </w:pPr>
      <w:r w:rsidRPr="00187C6E">
        <w:rPr>
          <w:rFonts w:asciiTheme="majorHAnsi" w:hAnsiTheme="majorHAnsi"/>
          <w:bCs/>
          <w:i/>
          <w:w w:val="105"/>
        </w:rPr>
        <w:t>Thank you for taking the time to contact us. If I can be of assistance to you in the future, do not hesitate to call me.</w:t>
      </w:r>
    </w:p>
    <w:p w:rsidR="00F16E0C" w:rsidRPr="00187C6E" w:rsidRDefault="00F16E0C" w:rsidP="00F16E0C">
      <w:pPr>
        <w:spacing w:before="3"/>
        <w:rPr>
          <w:rFonts w:asciiTheme="majorHAnsi" w:hAnsiTheme="majorHAnsi"/>
          <w:bCs/>
          <w:i/>
        </w:rPr>
      </w:pPr>
    </w:p>
    <w:p w:rsidR="00F16E0C" w:rsidRPr="00187C6E" w:rsidRDefault="00F16E0C" w:rsidP="00187C6E">
      <w:pPr>
        <w:ind w:left="117" w:right="506"/>
        <w:rPr>
          <w:rFonts w:asciiTheme="majorHAnsi" w:hAnsiTheme="majorHAnsi"/>
          <w:bCs/>
          <w:i/>
        </w:rPr>
      </w:pPr>
      <w:r w:rsidRPr="00187C6E">
        <w:rPr>
          <w:rFonts w:asciiTheme="majorHAnsi" w:hAnsiTheme="majorHAnsi"/>
          <w:bCs/>
          <w:i/>
        </w:rPr>
        <w:t>Sincerely,</w:t>
      </w:r>
    </w:p>
    <w:p w:rsidR="00F16E0C" w:rsidRPr="00187C6E" w:rsidRDefault="00F16E0C" w:rsidP="00F16E0C">
      <w:pPr>
        <w:rPr>
          <w:rFonts w:asciiTheme="majorHAnsi" w:hAnsiTheme="majorHAnsi"/>
          <w:bCs/>
          <w:i/>
        </w:rPr>
      </w:pPr>
    </w:p>
    <w:p w:rsidR="00F16E0C" w:rsidRPr="00187C6E" w:rsidRDefault="00827FD0" w:rsidP="00F16E0C">
      <w:pPr>
        <w:ind w:left="108" w:right="506"/>
        <w:rPr>
          <w:rFonts w:asciiTheme="majorHAnsi" w:hAnsiTheme="majorHAnsi"/>
          <w:bCs/>
          <w:i/>
        </w:rPr>
      </w:pPr>
      <w:r w:rsidRPr="00187C6E">
        <w:rPr>
          <w:rFonts w:asciiTheme="majorHAnsi" w:hAnsiTheme="majorHAnsi"/>
          <w:bCs/>
          <w:i/>
        </w:rPr>
        <w:t>Gayle Kludt</w:t>
      </w:r>
    </w:p>
    <w:p w:rsidR="00F16E0C" w:rsidRPr="00187C6E" w:rsidRDefault="00F16E0C" w:rsidP="00F16E0C">
      <w:pPr>
        <w:spacing w:before="12"/>
        <w:ind w:left="108" w:right="506"/>
        <w:rPr>
          <w:rFonts w:asciiTheme="majorHAnsi" w:hAnsiTheme="majorHAnsi"/>
          <w:bCs/>
          <w:i/>
        </w:rPr>
      </w:pPr>
      <w:r w:rsidRPr="00187C6E">
        <w:rPr>
          <w:rFonts w:asciiTheme="majorHAnsi" w:hAnsiTheme="majorHAnsi"/>
          <w:bCs/>
          <w:i/>
        </w:rPr>
        <w:t>Title VI Coordinator</w:t>
      </w:r>
    </w:p>
    <w:p w:rsidR="003A07C8" w:rsidRPr="00187C6E" w:rsidRDefault="003A07C8" w:rsidP="00C60CAA">
      <w:pPr>
        <w:pStyle w:val="Heading2"/>
        <w:spacing w:before="65"/>
        <w:ind w:right="1152"/>
        <w:jc w:val="center"/>
        <w:rPr>
          <w:rFonts w:asciiTheme="majorHAnsi" w:hAnsiTheme="majorHAnsi"/>
          <w:sz w:val="24"/>
          <w:szCs w:val="24"/>
        </w:rPr>
      </w:pPr>
      <w:r w:rsidRPr="00187C6E">
        <w:rPr>
          <w:rFonts w:asciiTheme="majorHAnsi" w:hAnsiTheme="majorHAnsi"/>
          <w:sz w:val="24"/>
          <w:szCs w:val="24"/>
        </w:rPr>
        <w:t xml:space="preserve">Appendix </w:t>
      </w:r>
      <w:r w:rsidR="004A2D3C" w:rsidRPr="00187C6E">
        <w:rPr>
          <w:rFonts w:asciiTheme="majorHAnsi" w:hAnsiTheme="majorHAnsi"/>
          <w:sz w:val="24"/>
          <w:szCs w:val="24"/>
        </w:rPr>
        <w:t>E</w:t>
      </w:r>
    </w:p>
    <w:p w:rsidR="003A07C8" w:rsidRPr="00187C6E" w:rsidRDefault="003A07C8" w:rsidP="00C6557D">
      <w:pPr>
        <w:spacing w:before="13"/>
        <w:ind w:right="630"/>
        <w:jc w:val="center"/>
        <w:rPr>
          <w:rFonts w:asciiTheme="majorHAnsi" w:hAnsiTheme="majorHAnsi"/>
          <w:b/>
          <w:i/>
        </w:rPr>
      </w:pPr>
      <w:r w:rsidRPr="00187C6E">
        <w:rPr>
          <w:rFonts w:asciiTheme="majorHAnsi" w:hAnsiTheme="majorHAnsi"/>
          <w:b/>
          <w:i/>
        </w:rPr>
        <w:t>Employee Annual Education Form</w:t>
      </w:r>
    </w:p>
    <w:p w:rsidR="003A07C8" w:rsidRPr="00187C6E" w:rsidRDefault="003A07C8" w:rsidP="003A07C8">
      <w:pPr>
        <w:pStyle w:val="BodyText"/>
        <w:rPr>
          <w:rFonts w:asciiTheme="majorHAnsi" w:hAnsiTheme="majorHAnsi"/>
          <w:b w:val="0"/>
          <w:i/>
        </w:rPr>
      </w:pPr>
    </w:p>
    <w:p w:rsidR="003A07C8" w:rsidRPr="00187C6E" w:rsidRDefault="003A07C8" w:rsidP="003A07C8">
      <w:pPr>
        <w:pStyle w:val="BodyText"/>
        <w:spacing w:before="11"/>
        <w:rPr>
          <w:rFonts w:asciiTheme="majorHAnsi" w:hAnsiTheme="majorHAnsi"/>
          <w:b w:val="0"/>
          <w:i/>
        </w:rPr>
      </w:pPr>
    </w:p>
    <w:p w:rsidR="003A07C8" w:rsidRPr="00187C6E" w:rsidRDefault="003A07C8" w:rsidP="003A07C8">
      <w:pPr>
        <w:ind w:left="168" w:right="630"/>
        <w:rPr>
          <w:rFonts w:asciiTheme="majorHAnsi" w:hAnsiTheme="majorHAnsi"/>
          <w:b/>
          <w:i/>
        </w:rPr>
      </w:pPr>
      <w:r w:rsidRPr="00187C6E">
        <w:rPr>
          <w:rFonts w:asciiTheme="majorHAnsi" w:hAnsiTheme="majorHAnsi"/>
          <w:b/>
          <w:i/>
        </w:rPr>
        <w:t>Title VI Policy</w:t>
      </w:r>
    </w:p>
    <w:p w:rsidR="003A07C8" w:rsidRPr="00187C6E" w:rsidRDefault="003A07C8" w:rsidP="00187C6E">
      <w:pPr>
        <w:pStyle w:val="BodyText"/>
        <w:spacing w:before="8" w:line="249" w:lineRule="auto"/>
        <w:ind w:left="153" w:right="630" w:firstLine="4"/>
        <w:rPr>
          <w:rFonts w:asciiTheme="majorHAnsi" w:hAnsiTheme="majorHAnsi"/>
          <w:b w:val="0"/>
          <w:i/>
        </w:rPr>
      </w:pPr>
      <w:r w:rsidRPr="00187C6E">
        <w:rPr>
          <w:rFonts w:asciiTheme="majorHAnsi" w:hAnsiTheme="majorHAnsi"/>
          <w:b w:val="0"/>
          <w:i/>
        </w:rPr>
        <w:t>No person shall, on the grounds of race, color or national origin, be excluded from participation in, be denied the benefits of, or be subjected to discrimination under any program or activity receiving federal financial assistance.</w:t>
      </w:r>
    </w:p>
    <w:p w:rsidR="00187C6E" w:rsidRDefault="003A07C8" w:rsidP="00187C6E">
      <w:pPr>
        <w:pStyle w:val="BodyText"/>
        <w:spacing w:line="249" w:lineRule="auto"/>
        <w:ind w:left="149" w:right="630" w:firstLine="4"/>
        <w:rPr>
          <w:rFonts w:asciiTheme="majorHAnsi" w:hAnsiTheme="majorHAnsi"/>
          <w:b w:val="0"/>
          <w:i/>
          <w:spacing w:val="21"/>
        </w:rPr>
      </w:pPr>
      <w:r w:rsidRPr="00187C6E">
        <w:rPr>
          <w:rFonts w:asciiTheme="majorHAnsi" w:hAnsiTheme="majorHAnsi"/>
          <w:b w:val="0"/>
          <w:i/>
        </w:rPr>
        <w:t xml:space="preserve">All employees of People’s Transit are expected to consider, respect and observe this policy in their daily work and duties. If a citizen approaches you with a question or complaint, direct him or her to the Title VI Coordinator and Director of </w:t>
      </w:r>
      <w:r w:rsidRPr="00187C6E">
        <w:rPr>
          <w:rFonts w:asciiTheme="majorHAnsi" w:hAnsiTheme="majorHAnsi"/>
          <w:b w:val="0"/>
          <w:i/>
          <w:spacing w:val="21"/>
        </w:rPr>
        <w:t>People’s Transit.</w:t>
      </w:r>
    </w:p>
    <w:p w:rsidR="00187C6E" w:rsidRDefault="00187C6E" w:rsidP="00187C6E">
      <w:pPr>
        <w:pStyle w:val="BodyText"/>
        <w:spacing w:line="249" w:lineRule="auto"/>
        <w:ind w:left="149" w:right="630" w:firstLine="4"/>
        <w:rPr>
          <w:rFonts w:asciiTheme="majorHAnsi" w:hAnsiTheme="majorHAnsi"/>
          <w:b w:val="0"/>
          <w:i/>
          <w:spacing w:val="21"/>
        </w:rPr>
      </w:pPr>
    </w:p>
    <w:p w:rsidR="003A07C8" w:rsidRPr="00187C6E" w:rsidRDefault="003A07C8" w:rsidP="00187C6E">
      <w:pPr>
        <w:pStyle w:val="BodyText"/>
        <w:spacing w:line="249" w:lineRule="auto"/>
        <w:ind w:left="149" w:right="630" w:firstLine="4"/>
        <w:rPr>
          <w:rFonts w:asciiTheme="majorHAnsi" w:hAnsiTheme="majorHAnsi"/>
          <w:i/>
        </w:rPr>
      </w:pPr>
      <w:r w:rsidRPr="00187C6E">
        <w:rPr>
          <w:rFonts w:asciiTheme="majorHAnsi" w:hAnsiTheme="majorHAnsi"/>
          <w:i/>
          <w:w w:val="105"/>
        </w:rPr>
        <w:t>Notification of Complaint</w:t>
      </w:r>
    </w:p>
    <w:p w:rsidR="003A07C8" w:rsidRPr="00187C6E" w:rsidRDefault="003A07C8" w:rsidP="003A07C8">
      <w:pPr>
        <w:pStyle w:val="BodyText"/>
        <w:spacing w:before="8" w:line="252" w:lineRule="auto"/>
        <w:ind w:left="122" w:right="218" w:firstLine="14"/>
        <w:rPr>
          <w:rFonts w:asciiTheme="majorHAnsi" w:hAnsiTheme="majorHAnsi"/>
          <w:b w:val="0"/>
          <w:i/>
        </w:rPr>
      </w:pPr>
      <w:r w:rsidRPr="00187C6E">
        <w:rPr>
          <w:rFonts w:asciiTheme="majorHAnsi" w:hAnsiTheme="majorHAnsi"/>
          <w:b w:val="0"/>
          <w:i/>
          <w:w w:val="105"/>
        </w:rPr>
        <w:t>P</w:t>
      </w:r>
      <w:r w:rsidR="00C6557D" w:rsidRPr="00187C6E">
        <w:rPr>
          <w:rFonts w:asciiTheme="majorHAnsi" w:hAnsiTheme="majorHAnsi"/>
          <w:b w:val="0"/>
          <w:i/>
          <w:w w:val="105"/>
        </w:rPr>
        <w:t xml:space="preserve">eople’s </w:t>
      </w:r>
      <w:r w:rsidRPr="00187C6E">
        <w:rPr>
          <w:rFonts w:asciiTheme="majorHAnsi" w:hAnsiTheme="majorHAnsi"/>
          <w:b w:val="0"/>
          <w:i/>
          <w:w w:val="105"/>
        </w:rPr>
        <w:t>T</w:t>
      </w:r>
      <w:r w:rsidR="00C6557D" w:rsidRPr="00187C6E">
        <w:rPr>
          <w:rFonts w:asciiTheme="majorHAnsi" w:hAnsiTheme="majorHAnsi"/>
          <w:b w:val="0"/>
          <w:i/>
          <w:w w:val="105"/>
        </w:rPr>
        <w:t>ransit</w:t>
      </w:r>
      <w:r w:rsidRPr="00187C6E">
        <w:rPr>
          <w:rFonts w:asciiTheme="majorHAnsi" w:hAnsiTheme="majorHAnsi"/>
          <w:b w:val="0"/>
          <w:i/>
          <w:w w:val="105"/>
        </w:rPr>
        <w:t xml:space="preserve"> will send a final written response letter (Appendix E &amp; F) to the complainant. This written response may be drafted subject to review by the People’s Transit attorney. In the letter notifying</w:t>
      </w:r>
      <w:r w:rsidRPr="00187C6E">
        <w:rPr>
          <w:rFonts w:asciiTheme="majorHAnsi" w:hAnsiTheme="majorHAnsi"/>
          <w:b w:val="0"/>
          <w:i/>
          <w:spacing w:val="-1"/>
          <w:w w:val="105"/>
        </w:rPr>
        <w:t xml:space="preserve"> </w:t>
      </w:r>
      <w:r w:rsidRPr="00187C6E">
        <w:rPr>
          <w:rFonts w:asciiTheme="majorHAnsi" w:hAnsiTheme="majorHAnsi"/>
          <w:b w:val="0"/>
          <w:i/>
          <w:w w:val="105"/>
        </w:rPr>
        <w:t>complainant</w:t>
      </w:r>
      <w:r w:rsidRPr="00187C6E">
        <w:rPr>
          <w:rFonts w:asciiTheme="majorHAnsi" w:hAnsiTheme="majorHAnsi"/>
          <w:b w:val="0"/>
          <w:i/>
          <w:spacing w:val="-9"/>
          <w:w w:val="105"/>
        </w:rPr>
        <w:t xml:space="preserve"> </w:t>
      </w:r>
      <w:r w:rsidRPr="00187C6E">
        <w:rPr>
          <w:rFonts w:asciiTheme="majorHAnsi" w:hAnsiTheme="majorHAnsi"/>
          <w:b w:val="0"/>
          <w:i/>
          <w:w w:val="105"/>
        </w:rPr>
        <w:t>that</w:t>
      </w:r>
      <w:r w:rsidRPr="00187C6E">
        <w:rPr>
          <w:rFonts w:asciiTheme="majorHAnsi" w:hAnsiTheme="majorHAnsi"/>
          <w:b w:val="0"/>
          <w:i/>
          <w:spacing w:val="-10"/>
          <w:w w:val="105"/>
        </w:rPr>
        <w:t xml:space="preserve"> </w:t>
      </w:r>
      <w:r w:rsidRPr="00187C6E">
        <w:rPr>
          <w:rFonts w:asciiTheme="majorHAnsi" w:hAnsiTheme="majorHAnsi"/>
          <w:b w:val="0"/>
          <w:i/>
          <w:w w:val="105"/>
        </w:rPr>
        <w:t>the</w:t>
      </w:r>
      <w:r w:rsidRPr="00187C6E">
        <w:rPr>
          <w:rFonts w:asciiTheme="majorHAnsi" w:hAnsiTheme="majorHAnsi"/>
          <w:b w:val="0"/>
          <w:i/>
          <w:spacing w:val="-12"/>
          <w:w w:val="105"/>
        </w:rPr>
        <w:t xml:space="preserve"> </w:t>
      </w:r>
      <w:r w:rsidRPr="00187C6E">
        <w:rPr>
          <w:rFonts w:asciiTheme="majorHAnsi" w:hAnsiTheme="majorHAnsi"/>
          <w:b w:val="0"/>
          <w:i/>
          <w:w w:val="105"/>
        </w:rPr>
        <w:t>complaint</w:t>
      </w:r>
      <w:r w:rsidRPr="00187C6E">
        <w:rPr>
          <w:rFonts w:asciiTheme="majorHAnsi" w:hAnsiTheme="majorHAnsi"/>
          <w:b w:val="0"/>
          <w:i/>
          <w:spacing w:val="1"/>
          <w:w w:val="105"/>
        </w:rPr>
        <w:t xml:space="preserve"> </w:t>
      </w:r>
      <w:r w:rsidRPr="00187C6E">
        <w:rPr>
          <w:rFonts w:asciiTheme="majorHAnsi" w:hAnsiTheme="majorHAnsi"/>
          <w:b w:val="0"/>
          <w:i/>
          <w:w w:val="105"/>
        </w:rPr>
        <w:t>is</w:t>
      </w:r>
      <w:r w:rsidRPr="00187C6E">
        <w:rPr>
          <w:rFonts w:asciiTheme="majorHAnsi" w:hAnsiTheme="majorHAnsi"/>
          <w:b w:val="0"/>
          <w:i/>
          <w:spacing w:val="-20"/>
          <w:w w:val="105"/>
        </w:rPr>
        <w:t xml:space="preserve"> </w:t>
      </w:r>
      <w:r w:rsidRPr="00187C6E">
        <w:rPr>
          <w:rFonts w:asciiTheme="majorHAnsi" w:hAnsiTheme="majorHAnsi"/>
          <w:b w:val="0"/>
          <w:i/>
          <w:w w:val="105"/>
        </w:rPr>
        <w:t>not</w:t>
      </w:r>
      <w:r w:rsidRPr="00187C6E">
        <w:rPr>
          <w:rFonts w:asciiTheme="majorHAnsi" w:hAnsiTheme="majorHAnsi"/>
          <w:b w:val="0"/>
          <w:i/>
          <w:spacing w:val="-5"/>
          <w:w w:val="105"/>
        </w:rPr>
        <w:t xml:space="preserve"> </w:t>
      </w:r>
      <w:r w:rsidRPr="00187C6E">
        <w:rPr>
          <w:rFonts w:asciiTheme="majorHAnsi" w:hAnsiTheme="majorHAnsi"/>
          <w:b w:val="0"/>
          <w:i/>
          <w:w w:val="105"/>
        </w:rPr>
        <w:t>substantiated,</w:t>
      </w:r>
      <w:r w:rsidRPr="00187C6E">
        <w:rPr>
          <w:rFonts w:asciiTheme="majorHAnsi" w:hAnsiTheme="majorHAnsi"/>
          <w:b w:val="0"/>
          <w:i/>
          <w:spacing w:val="-10"/>
          <w:w w:val="105"/>
        </w:rPr>
        <w:t xml:space="preserve"> </w:t>
      </w:r>
      <w:r w:rsidRPr="00187C6E">
        <w:rPr>
          <w:rFonts w:asciiTheme="majorHAnsi" w:hAnsiTheme="majorHAnsi"/>
          <w:b w:val="0"/>
          <w:i/>
          <w:w w:val="105"/>
        </w:rPr>
        <w:t>the</w:t>
      </w:r>
      <w:r w:rsidRPr="00187C6E">
        <w:rPr>
          <w:rFonts w:asciiTheme="majorHAnsi" w:hAnsiTheme="majorHAnsi"/>
          <w:b w:val="0"/>
          <w:i/>
          <w:spacing w:val="-12"/>
          <w:w w:val="105"/>
        </w:rPr>
        <w:t xml:space="preserve"> </w:t>
      </w:r>
      <w:r w:rsidRPr="00187C6E">
        <w:rPr>
          <w:rFonts w:asciiTheme="majorHAnsi" w:hAnsiTheme="majorHAnsi"/>
          <w:b w:val="0"/>
          <w:i/>
          <w:w w:val="105"/>
        </w:rPr>
        <w:t>complainant</w:t>
      </w:r>
      <w:r w:rsidRPr="00187C6E">
        <w:rPr>
          <w:rFonts w:asciiTheme="majorHAnsi" w:hAnsiTheme="majorHAnsi"/>
          <w:b w:val="0"/>
          <w:i/>
          <w:spacing w:val="-5"/>
          <w:w w:val="105"/>
        </w:rPr>
        <w:t xml:space="preserve"> </w:t>
      </w:r>
      <w:r w:rsidRPr="00187C6E">
        <w:rPr>
          <w:rFonts w:asciiTheme="majorHAnsi" w:hAnsiTheme="majorHAnsi"/>
          <w:b w:val="0"/>
          <w:i/>
          <w:w w:val="105"/>
        </w:rPr>
        <w:t>is</w:t>
      </w:r>
      <w:r w:rsidRPr="00187C6E">
        <w:rPr>
          <w:rFonts w:asciiTheme="majorHAnsi" w:hAnsiTheme="majorHAnsi"/>
          <w:b w:val="0"/>
          <w:i/>
          <w:spacing w:val="-20"/>
          <w:w w:val="105"/>
        </w:rPr>
        <w:t xml:space="preserve"> </w:t>
      </w:r>
      <w:r w:rsidRPr="00187C6E">
        <w:rPr>
          <w:rFonts w:asciiTheme="majorHAnsi" w:hAnsiTheme="majorHAnsi"/>
          <w:b w:val="0"/>
          <w:i/>
          <w:w w:val="105"/>
        </w:rPr>
        <w:t>also</w:t>
      </w:r>
      <w:r w:rsidRPr="00187C6E">
        <w:rPr>
          <w:rFonts w:asciiTheme="majorHAnsi" w:hAnsiTheme="majorHAnsi"/>
          <w:b w:val="0"/>
          <w:i/>
          <w:spacing w:val="-13"/>
          <w:w w:val="105"/>
        </w:rPr>
        <w:t xml:space="preserve"> </w:t>
      </w:r>
      <w:r w:rsidRPr="00187C6E">
        <w:rPr>
          <w:rFonts w:asciiTheme="majorHAnsi" w:hAnsiTheme="majorHAnsi"/>
          <w:b w:val="0"/>
          <w:i/>
          <w:w w:val="105"/>
        </w:rPr>
        <w:t>advised of his or her right to I) appeal within seven calendar days of receipt of the final written decision from P</w:t>
      </w:r>
      <w:r w:rsidR="005F36AA" w:rsidRPr="00187C6E">
        <w:rPr>
          <w:rFonts w:asciiTheme="majorHAnsi" w:hAnsiTheme="majorHAnsi"/>
          <w:b w:val="0"/>
          <w:i/>
          <w:w w:val="105"/>
        </w:rPr>
        <w:t xml:space="preserve">eople’s </w:t>
      </w:r>
      <w:r w:rsidRPr="00187C6E">
        <w:rPr>
          <w:rFonts w:asciiTheme="majorHAnsi" w:hAnsiTheme="majorHAnsi"/>
          <w:b w:val="0"/>
          <w:i/>
          <w:w w:val="105"/>
        </w:rPr>
        <w:t>T</w:t>
      </w:r>
      <w:r w:rsidR="005F36AA" w:rsidRPr="00187C6E">
        <w:rPr>
          <w:rFonts w:asciiTheme="majorHAnsi" w:hAnsiTheme="majorHAnsi"/>
          <w:b w:val="0"/>
          <w:i/>
          <w:w w:val="105"/>
        </w:rPr>
        <w:t>ransit</w:t>
      </w:r>
      <w:r w:rsidRPr="00187C6E">
        <w:rPr>
          <w:rFonts w:asciiTheme="majorHAnsi" w:hAnsiTheme="majorHAnsi"/>
          <w:b w:val="0"/>
          <w:i/>
          <w:w w:val="105"/>
        </w:rPr>
        <w:t>, and/or 2) file a complaint externally with the Department of Transportation, and/or the Federal Transit Administration. Every effort will be made to respond to Title VI complaints within 60 working days of receipt of such complaints, if not sooner.</w:t>
      </w:r>
    </w:p>
    <w:p w:rsidR="003A07C8" w:rsidRPr="00187C6E" w:rsidRDefault="003A07C8" w:rsidP="003A07C8">
      <w:pPr>
        <w:pStyle w:val="BodyText"/>
        <w:spacing w:before="115" w:line="252" w:lineRule="auto"/>
        <w:ind w:left="122" w:right="925"/>
        <w:rPr>
          <w:rFonts w:asciiTheme="majorHAnsi" w:hAnsiTheme="majorHAnsi"/>
          <w:b w:val="0"/>
          <w:i/>
        </w:rPr>
      </w:pPr>
      <w:r w:rsidRPr="00187C6E">
        <w:rPr>
          <w:rFonts w:asciiTheme="majorHAnsi" w:hAnsiTheme="majorHAnsi"/>
          <w:b w:val="0"/>
          <w:i/>
          <w:w w:val="105"/>
        </w:rPr>
        <w:t>In</w:t>
      </w:r>
      <w:r w:rsidRPr="00187C6E">
        <w:rPr>
          <w:rFonts w:asciiTheme="majorHAnsi" w:hAnsiTheme="majorHAnsi"/>
          <w:b w:val="0"/>
          <w:i/>
          <w:spacing w:val="-3"/>
          <w:w w:val="105"/>
        </w:rPr>
        <w:t xml:space="preserve"> </w:t>
      </w:r>
      <w:r w:rsidRPr="00187C6E">
        <w:rPr>
          <w:rFonts w:asciiTheme="majorHAnsi" w:hAnsiTheme="majorHAnsi"/>
          <w:b w:val="0"/>
          <w:i/>
          <w:w w:val="105"/>
        </w:rPr>
        <w:t>addition</w:t>
      </w:r>
      <w:r w:rsidRPr="00187C6E">
        <w:rPr>
          <w:rFonts w:asciiTheme="majorHAnsi" w:hAnsiTheme="majorHAnsi"/>
          <w:b w:val="0"/>
          <w:i/>
          <w:spacing w:val="-11"/>
          <w:w w:val="105"/>
        </w:rPr>
        <w:t xml:space="preserve"> </w:t>
      </w:r>
      <w:r w:rsidRPr="00187C6E">
        <w:rPr>
          <w:rFonts w:asciiTheme="majorHAnsi" w:hAnsiTheme="majorHAnsi"/>
          <w:b w:val="0"/>
          <w:i/>
          <w:w w:val="105"/>
        </w:rPr>
        <w:t>to</w:t>
      </w:r>
      <w:r w:rsidRPr="00187C6E">
        <w:rPr>
          <w:rFonts w:asciiTheme="majorHAnsi" w:hAnsiTheme="majorHAnsi"/>
          <w:b w:val="0"/>
          <w:i/>
          <w:spacing w:val="-7"/>
          <w:w w:val="105"/>
        </w:rPr>
        <w:t xml:space="preserve"> </w:t>
      </w:r>
      <w:r w:rsidRPr="00187C6E">
        <w:rPr>
          <w:rFonts w:asciiTheme="majorHAnsi" w:hAnsiTheme="majorHAnsi"/>
          <w:b w:val="0"/>
          <w:i/>
          <w:w w:val="105"/>
        </w:rPr>
        <w:t>the</w:t>
      </w:r>
      <w:r w:rsidRPr="00187C6E">
        <w:rPr>
          <w:rFonts w:asciiTheme="majorHAnsi" w:hAnsiTheme="majorHAnsi"/>
          <w:b w:val="0"/>
          <w:i/>
          <w:spacing w:val="-6"/>
          <w:w w:val="105"/>
        </w:rPr>
        <w:t xml:space="preserve"> </w:t>
      </w:r>
      <w:r w:rsidRPr="00187C6E">
        <w:rPr>
          <w:rFonts w:asciiTheme="majorHAnsi" w:hAnsiTheme="majorHAnsi"/>
          <w:b w:val="0"/>
          <w:i/>
          <w:w w:val="105"/>
        </w:rPr>
        <w:t>complaint</w:t>
      </w:r>
      <w:r w:rsidRPr="00187C6E">
        <w:rPr>
          <w:rFonts w:asciiTheme="majorHAnsi" w:hAnsiTheme="majorHAnsi"/>
          <w:b w:val="0"/>
          <w:i/>
          <w:spacing w:val="-1"/>
          <w:w w:val="105"/>
        </w:rPr>
        <w:t xml:space="preserve"> </w:t>
      </w:r>
      <w:r w:rsidRPr="00187C6E">
        <w:rPr>
          <w:rFonts w:asciiTheme="majorHAnsi" w:hAnsiTheme="majorHAnsi"/>
          <w:b w:val="0"/>
          <w:i/>
          <w:w w:val="105"/>
        </w:rPr>
        <w:t>process</w:t>
      </w:r>
      <w:r w:rsidRPr="00187C6E">
        <w:rPr>
          <w:rFonts w:asciiTheme="majorHAnsi" w:hAnsiTheme="majorHAnsi"/>
          <w:b w:val="0"/>
          <w:i/>
          <w:spacing w:val="6"/>
          <w:w w:val="105"/>
        </w:rPr>
        <w:t xml:space="preserve"> </w:t>
      </w:r>
      <w:r w:rsidRPr="00187C6E">
        <w:rPr>
          <w:rFonts w:asciiTheme="majorHAnsi" w:hAnsiTheme="majorHAnsi"/>
          <w:b w:val="0"/>
          <w:i/>
          <w:w w:val="105"/>
        </w:rPr>
        <w:t>described</w:t>
      </w:r>
      <w:r w:rsidRPr="00187C6E">
        <w:rPr>
          <w:rFonts w:asciiTheme="majorHAnsi" w:hAnsiTheme="majorHAnsi"/>
          <w:b w:val="0"/>
          <w:i/>
          <w:spacing w:val="-1"/>
          <w:w w:val="105"/>
        </w:rPr>
        <w:t xml:space="preserve"> </w:t>
      </w:r>
      <w:r w:rsidRPr="00187C6E">
        <w:rPr>
          <w:rFonts w:asciiTheme="majorHAnsi" w:hAnsiTheme="majorHAnsi"/>
          <w:b w:val="0"/>
          <w:i/>
          <w:w w:val="105"/>
        </w:rPr>
        <w:t>above,</w:t>
      </w:r>
      <w:r w:rsidRPr="00187C6E">
        <w:rPr>
          <w:rFonts w:asciiTheme="majorHAnsi" w:hAnsiTheme="majorHAnsi"/>
          <w:b w:val="0"/>
          <w:i/>
          <w:spacing w:val="-9"/>
          <w:w w:val="105"/>
        </w:rPr>
        <w:t xml:space="preserve"> </w:t>
      </w:r>
      <w:r w:rsidRPr="00187C6E">
        <w:rPr>
          <w:rFonts w:asciiTheme="majorHAnsi" w:hAnsiTheme="majorHAnsi"/>
          <w:b w:val="0"/>
          <w:i/>
          <w:w w:val="105"/>
        </w:rPr>
        <w:t>a</w:t>
      </w:r>
      <w:r w:rsidRPr="00187C6E">
        <w:rPr>
          <w:rFonts w:asciiTheme="majorHAnsi" w:hAnsiTheme="majorHAnsi"/>
          <w:b w:val="0"/>
          <w:i/>
          <w:spacing w:val="-19"/>
          <w:w w:val="105"/>
        </w:rPr>
        <w:t xml:space="preserve"> </w:t>
      </w:r>
      <w:r w:rsidRPr="00187C6E">
        <w:rPr>
          <w:rFonts w:asciiTheme="majorHAnsi" w:hAnsiTheme="majorHAnsi"/>
          <w:b w:val="0"/>
          <w:i/>
          <w:w w:val="105"/>
        </w:rPr>
        <w:t>complainant may</w:t>
      </w:r>
      <w:r w:rsidRPr="00187C6E">
        <w:rPr>
          <w:rFonts w:asciiTheme="majorHAnsi" w:hAnsiTheme="majorHAnsi"/>
          <w:b w:val="0"/>
          <w:i/>
          <w:spacing w:val="-3"/>
          <w:w w:val="105"/>
        </w:rPr>
        <w:t xml:space="preserve"> </w:t>
      </w:r>
      <w:r w:rsidRPr="00187C6E">
        <w:rPr>
          <w:rFonts w:asciiTheme="majorHAnsi" w:hAnsiTheme="majorHAnsi"/>
          <w:b w:val="0"/>
          <w:i/>
          <w:w w:val="105"/>
        </w:rPr>
        <w:t>file</w:t>
      </w:r>
      <w:r w:rsidRPr="00187C6E">
        <w:rPr>
          <w:rFonts w:asciiTheme="majorHAnsi" w:hAnsiTheme="majorHAnsi"/>
          <w:b w:val="0"/>
          <w:i/>
          <w:spacing w:val="-14"/>
          <w:w w:val="105"/>
        </w:rPr>
        <w:t xml:space="preserve"> </w:t>
      </w:r>
      <w:r w:rsidRPr="00187C6E">
        <w:rPr>
          <w:rFonts w:asciiTheme="majorHAnsi" w:hAnsiTheme="majorHAnsi"/>
          <w:b w:val="0"/>
          <w:i/>
          <w:w w:val="105"/>
        </w:rPr>
        <w:t>a</w:t>
      </w:r>
      <w:r w:rsidRPr="00187C6E">
        <w:rPr>
          <w:rFonts w:asciiTheme="majorHAnsi" w:hAnsiTheme="majorHAnsi"/>
          <w:b w:val="0"/>
          <w:i/>
          <w:spacing w:val="-19"/>
          <w:w w:val="105"/>
        </w:rPr>
        <w:t xml:space="preserve"> </w:t>
      </w:r>
      <w:r w:rsidRPr="00187C6E">
        <w:rPr>
          <w:rFonts w:asciiTheme="majorHAnsi" w:hAnsiTheme="majorHAnsi"/>
          <w:b w:val="0"/>
          <w:i/>
          <w:w w:val="105"/>
        </w:rPr>
        <w:t>Title</w:t>
      </w:r>
      <w:r w:rsidRPr="00187C6E">
        <w:rPr>
          <w:rFonts w:asciiTheme="majorHAnsi" w:hAnsiTheme="majorHAnsi"/>
          <w:b w:val="0"/>
          <w:i/>
          <w:spacing w:val="-10"/>
          <w:w w:val="105"/>
        </w:rPr>
        <w:t xml:space="preserve"> </w:t>
      </w:r>
      <w:r w:rsidRPr="00187C6E">
        <w:rPr>
          <w:rFonts w:asciiTheme="majorHAnsi" w:hAnsiTheme="majorHAnsi"/>
          <w:b w:val="0"/>
          <w:i/>
          <w:w w:val="105"/>
        </w:rPr>
        <w:t>VI complaint with the following</w:t>
      </w:r>
      <w:r w:rsidRPr="00187C6E">
        <w:rPr>
          <w:rFonts w:asciiTheme="majorHAnsi" w:hAnsiTheme="majorHAnsi"/>
          <w:b w:val="0"/>
          <w:i/>
          <w:spacing w:val="-35"/>
          <w:w w:val="105"/>
        </w:rPr>
        <w:t xml:space="preserve"> </w:t>
      </w:r>
      <w:r w:rsidRPr="00187C6E">
        <w:rPr>
          <w:rFonts w:asciiTheme="majorHAnsi" w:hAnsiTheme="majorHAnsi"/>
          <w:b w:val="0"/>
          <w:i/>
          <w:w w:val="105"/>
        </w:rPr>
        <w:t>offices:</w:t>
      </w:r>
    </w:p>
    <w:p w:rsidR="003A07C8" w:rsidRPr="00187C6E" w:rsidRDefault="003A07C8" w:rsidP="003A07C8">
      <w:pPr>
        <w:pStyle w:val="BodyText"/>
        <w:spacing w:before="120" w:line="247" w:lineRule="auto"/>
        <w:ind w:left="848" w:right="1791" w:hanging="10"/>
        <w:rPr>
          <w:rFonts w:asciiTheme="majorHAnsi" w:hAnsiTheme="majorHAnsi"/>
          <w:i/>
        </w:rPr>
      </w:pPr>
      <w:r w:rsidRPr="00187C6E">
        <w:rPr>
          <w:rFonts w:asciiTheme="majorHAnsi" w:hAnsiTheme="majorHAnsi"/>
          <w:i/>
        </w:rPr>
        <w:t xml:space="preserve">June Hansen, Civil Rights Compliance Officer/ADA Coordinator SDDOT </w:t>
      </w:r>
      <w:r w:rsidR="004A2D3C" w:rsidRPr="00187C6E">
        <w:rPr>
          <w:rFonts w:asciiTheme="majorHAnsi" w:hAnsiTheme="majorHAnsi"/>
          <w:i/>
        </w:rPr>
        <w:t>–</w:t>
      </w:r>
      <w:r w:rsidRPr="00187C6E">
        <w:rPr>
          <w:rFonts w:asciiTheme="majorHAnsi" w:hAnsiTheme="majorHAnsi"/>
          <w:i/>
        </w:rPr>
        <w:t>Office of Legal Counsel/Civil Rights</w:t>
      </w:r>
      <w:r w:rsidRPr="00187C6E">
        <w:rPr>
          <w:rFonts w:asciiTheme="majorHAnsi" w:hAnsiTheme="majorHAnsi"/>
          <w:i/>
          <w:spacing w:val="57"/>
        </w:rPr>
        <w:t xml:space="preserve"> </w:t>
      </w:r>
      <w:r w:rsidRPr="00187C6E">
        <w:rPr>
          <w:rFonts w:asciiTheme="majorHAnsi" w:hAnsiTheme="majorHAnsi"/>
          <w:i/>
        </w:rPr>
        <w:t>Program</w:t>
      </w:r>
    </w:p>
    <w:p w:rsidR="003A07C8" w:rsidRPr="00187C6E" w:rsidRDefault="003A07C8" w:rsidP="003A07C8">
      <w:pPr>
        <w:pStyle w:val="BodyText"/>
        <w:spacing w:before="5" w:line="247" w:lineRule="auto"/>
        <w:ind w:left="834" w:right="5738" w:firstLine="4"/>
        <w:rPr>
          <w:rFonts w:asciiTheme="majorHAnsi" w:hAnsiTheme="majorHAnsi"/>
          <w:i/>
        </w:rPr>
      </w:pPr>
      <w:r w:rsidRPr="00187C6E">
        <w:rPr>
          <w:rFonts w:asciiTheme="majorHAnsi" w:hAnsiTheme="majorHAnsi"/>
          <w:i/>
          <w:w w:val="105"/>
        </w:rPr>
        <w:t>700 E. Broadway Ave. Pierre, SD 57501</w:t>
      </w:r>
    </w:p>
    <w:p w:rsidR="003A07C8" w:rsidRPr="00187C6E" w:rsidRDefault="003A07C8" w:rsidP="003A07C8">
      <w:pPr>
        <w:pStyle w:val="BodyText"/>
        <w:spacing w:before="5"/>
        <w:ind w:left="829" w:right="218"/>
        <w:rPr>
          <w:rFonts w:asciiTheme="majorHAnsi" w:hAnsiTheme="majorHAnsi"/>
          <w:i/>
        </w:rPr>
      </w:pPr>
      <w:r w:rsidRPr="00187C6E">
        <w:rPr>
          <w:rFonts w:asciiTheme="majorHAnsi" w:hAnsiTheme="majorHAnsi"/>
          <w:i/>
          <w:w w:val="105"/>
        </w:rPr>
        <w:t>Phone: 605-773-3540</w:t>
      </w:r>
    </w:p>
    <w:p w:rsidR="003A07C8" w:rsidRPr="00187C6E" w:rsidRDefault="003A07C8" w:rsidP="003A07C8">
      <w:pPr>
        <w:pStyle w:val="BodyText"/>
        <w:spacing w:before="13"/>
        <w:ind w:left="834" w:right="218"/>
        <w:rPr>
          <w:rFonts w:asciiTheme="majorHAnsi" w:hAnsiTheme="majorHAnsi"/>
          <w:i/>
        </w:rPr>
      </w:pPr>
      <w:r w:rsidRPr="00187C6E">
        <w:rPr>
          <w:rFonts w:asciiTheme="majorHAnsi" w:hAnsiTheme="majorHAnsi"/>
          <w:i/>
          <w:w w:val="105"/>
        </w:rPr>
        <w:t>Fax: 605-773-4442</w:t>
      </w:r>
    </w:p>
    <w:p w:rsidR="003A07C8" w:rsidRPr="00187C6E" w:rsidRDefault="003A07C8" w:rsidP="003A07C8">
      <w:pPr>
        <w:pStyle w:val="BodyText"/>
        <w:spacing w:before="13"/>
        <w:ind w:left="829" w:right="218"/>
        <w:rPr>
          <w:rFonts w:asciiTheme="majorHAnsi" w:hAnsiTheme="majorHAnsi"/>
          <w:i/>
        </w:rPr>
      </w:pPr>
      <w:r w:rsidRPr="00187C6E">
        <w:rPr>
          <w:rFonts w:asciiTheme="majorHAnsi" w:hAnsiTheme="majorHAnsi"/>
          <w:i/>
        </w:rPr>
        <w:t>Email:</w:t>
      </w:r>
      <w:r w:rsidRPr="00187C6E">
        <w:rPr>
          <w:rFonts w:asciiTheme="majorHAnsi" w:hAnsiTheme="majorHAnsi"/>
          <w:i/>
          <w:spacing w:val="56"/>
        </w:rPr>
        <w:t xml:space="preserve"> </w:t>
      </w:r>
      <w:hyperlink r:id="rId13">
        <w:r w:rsidRPr="00187C6E">
          <w:rPr>
            <w:rFonts w:asciiTheme="majorHAnsi" w:hAnsiTheme="majorHAnsi"/>
            <w:i/>
            <w:u w:val="single"/>
          </w:rPr>
          <w:t>june.hansen@state.sd.us</w:t>
        </w:r>
      </w:hyperlink>
    </w:p>
    <w:p w:rsidR="003A07C8" w:rsidRPr="00187C6E" w:rsidRDefault="003A07C8" w:rsidP="003A07C8">
      <w:pPr>
        <w:pStyle w:val="BodyText"/>
        <w:spacing w:before="3"/>
        <w:rPr>
          <w:rFonts w:asciiTheme="majorHAnsi" w:hAnsiTheme="majorHAnsi"/>
          <w:i/>
        </w:rPr>
      </w:pPr>
    </w:p>
    <w:p w:rsidR="003A07C8" w:rsidRPr="00187C6E" w:rsidRDefault="003A07C8" w:rsidP="0034698E">
      <w:pPr>
        <w:pStyle w:val="Heading2"/>
        <w:keepNext w:val="0"/>
        <w:widowControl w:val="0"/>
        <w:numPr>
          <w:ilvl w:val="0"/>
          <w:numId w:val="34"/>
        </w:numPr>
        <w:tabs>
          <w:tab w:val="left" w:pos="462"/>
        </w:tabs>
        <w:spacing w:before="0" w:after="0"/>
        <w:ind w:left="461" w:hanging="358"/>
        <w:rPr>
          <w:rFonts w:asciiTheme="majorHAnsi" w:hAnsiTheme="majorHAnsi"/>
          <w:sz w:val="24"/>
          <w:szCs w:val="24"/>
        </w:rPr>
      </w:pPr>
      <w:r w:rsidRPr="00187C6E">
        <w:rPr>
          <w:rFonts w:asciiTheme="majorHAnsi" w:hAnsiTheme="majorHAnsi"/>
          <w:sz w:val="24"/>
          <w:szCs w:val="24"/>
        </w:rPr>
        <w:t>Limited English Proficiency (LEP)</w:t>
      </w:r>
      <w:r w:rsidRPr="00187C6E">
        <w:rPr>
          <w:rFonts w:asciiTheme="majorHAnsi" w:hAnsiTheme="majorHAnsi"/>
          <w:spacing w:val="-22"/>
          <w:sz w:val="24"/>
          <w:szCs w:val="24"/>
        </w:rPr>
        <w:t xml:space="preserve"> </w:t>
      </w:r>
      <w:r w:rsidRPr="00187C6E">
        <w:rPr>
          <w:rFonts w:asciiTheme="majorHAnsi" w:hAnsiTheme="majorHAnsi"/>
          <w:sz w:val="24"/>
          <w:szCs w:val="24"/>
        </w:rPr>
        <w:t>Plan</w:t>
      </w:r>
    </w:p>
    <w:p w:rsidR="003A07C8" w:rsidRPr="00187C6E" w:rsidRDefault="003A07C8" w:rsidP="003A07C8">
      <w:pPr>
        <w:pStyle w:val="BodyText"/>
        <w:spacing w:before="8" w:line="249" w:lineRule="auto"/>
        <w:ind w:left="103" w:right="925" w:firstLine="4"/>
        <w:rPr>
          <w:rFonts w:asciiTheme="majorHAnsi" w:hAnsiTheme="majorHAnsi"/>
          <w:b w:val="0"/>
          <w:i/>
        </w:rPr>
      </w:pPr>
      <w:r w:rsidRPr="00187C6E">
        <w:rPr>
          <w:rFonts w:asciiTheme="majorHAnsi" w:hAnsiTheme="majorHAnsi"/>
          <w:b w:val="0"/>
          <w:i/>
        </w:rPr>
        <w:t>Considering the demographics and language barriers within the ridership of People’s Transit, many steps have been taken to bridge the gap with LEP individuals. P</w:t>
      </w:r>
      <w:r w:rsidR="005F36AA" w:rsidRPr="00187C6E">
        <w:rPr>
          <w:rFonts w:asciiTheme="majorHAnsi" w:hAnsiTheme="majorHAnsi"/>
          <w:b w:val="0"/>
          <w:i/>
        </w:rPr>
        <w:t xml:space="preserve">eople’s Transit </w:t>
      </w:r>
      <w:r w:rsidRPr="00187C6E">
        <w:rPr>
          <w:rFonts w:asciiTheme="majorHAnsi" w:hAnsiTheme="majorHAnsi"/>
          <w:b w:val="0"/>
          <w:i/>
        </w:rPr>
        <w:t>uses translators at many of the entities P</w:t>
      </w:r>
      <w:r w:rsidR="005F36AA" w:rsidRPr="00187C6E">
        <w:rPr>
          <w:rFonts w:asciiTheme="majorHAnsi" w:hAnsiTheme="majorHAnsi"/>
          <w:b w:val="0"/>
          <w:i/>
        </w:rPr>
        <w:t xml:space="preserve">eople’s </w:t>
      </w:r>
      <w:r w:rsidRPr="00187C6E">
        <w:rPr>
          <w:rFonts w:asciiTheme="majorHAnsi" w:hAnsiTheme="majorHAnsi"/>
          <w:b w:val="0"/>
          <w:i/>
        </w:rPr>
        <w:t>T</w:t>
      </w:r>
      <w:r w:rsidR="005F36AA" w:rsidRPr="00187C6E">
        <w:rPr>
          <w:rFonts w:asciiTheme="majorHAnsi" w:hAnsiTheme="majorHAnsi"/>
          <w:b w:val="0"/>
          <w:i/>
        </w:rPr>
        <w:t>ransit</w:t>
      </w:r>
      <w:r w:rsidRPr="00187C6E">
        <w:rPr>
          <w:rFonts w:asciiTheme="majorHAnsi" w:hAnsiTheme="majorHAnsi"/>
          <w:b w:val="0"/>
          <w:i/>
        </w:rPr>
        <w:t xml:space="preserve"> serves, and is always looking for better ways to serve those LEP individuals.</w:t>
      </w:r>
    </w:p>
    <w:p w:rsidR="003A07C8" w:rsidRPr="00187C6E" w:rsidRDefault="003A07C8" w:rsidP="003A07C8">
      <w:pPr>
        <w:pStyle w:val="BodyText"/>
        <w:spacing w:before="117"/>
        <w:ind w:left="107" w:right="218"/>
        <w:rPr>
          <w:rFonts w:asciiTheme="majorHAnsi" w:hAnsiTheme="majorHAnsi"/>
          <w:i/>
        </w:rPr>
      </w:pPr>
      <w:r w:rsidRPr="00187C6E">
        <w:rPr>
          <w:rFonts w:asciiTheme="majorHAnsi" w:hAnsiTheme="majorHAnsi"/>
          <w:i/>
        </w:rPr>
        <w:t>Call Center Information:</w:t>
      </w:r>
    </w:p>
    <w:p w:rsidR="003A07C8" w:rsidRPr="00187C6E" w:rsidRDefault="003A07C8" w:rsidP="003A07C8">
      <w:pPr>
        <w:pStyle w:val="BodyText"/>
        <w:spacing w:before="13" w:line="256" w:lineRule="auto"/>
        <w:ind w:left="814" w:right="3880" w:firstLine="4"/>
        <w:rPr>
          <w:rFonts w:asciiTheme="majorHAnsi" w:hAnsiTheme="majorHAnsi"/>
          <w:i/>
        </w:rPr>
      </w:pPr>
      <w:r w:rsidRPr="00187C6E">
        <w:rPr>
          <w:rFonts w:asciiTheme="majorHAnsi" w:hAnsiTheme="majorHAnsi"/>
          <w:i/>
          <w:w w:val="105"/>
        </w:rPr>
        <w:t>Language Services Associates INTERPRETALK</w:t>
      </w:r>
    </w:p>
    <w:p w:rsidR="003A07C8" w:rsidRDefault="003A07C8" w:rsidP="003A07C8">
      <w:pPr>
        <w:pStyle w:val="BodyText"/>
        <w:spacing w:line="255" w:lineRule="exact"/>
        <w:ind w:left="829" w:right="218"/>
        <w:rPr>
          <w:rFonts w:asciiTheme="majorHAnsi" w:hAnsiTheme="majorHAnsi"/>
          <w:i/>
          <w:w w:val="105"/>
        </w:rPr>
      </w:pPr>
      <w:r w:rsidRPr="00187C6E">
        <w:rPr>
          <w:rFonts w:asciiTheme="majorHAnsi" w:hAnsiTheme="majorHAnsi"/>
          <w:i/>
          <w:w w:val="105"/>
        </w:rPr>
        <w:t>800-305-9673</w:t>
      </w:r>
    </w:p>
    <w:p w:rsidR="00F51887" w:rsidRPr="00187C6E" w:rsidRDefault="00F51887" w:rsidP="003A07C8">
      <w:pPr>
        <w:pStyle w:val="BodyText"/>
        <w:spacing w:line="255" w:lineRule="exact"/>
        <w:ind w:left="829" w:right="218"/>
        <w:rPr>
          <w:rFonts w:asciiTheme="majorHAnsi" w:hAnsiTheme="majorHAnsi"/>
          <w:i/>
        </w:rPr>
      </w:pPr>
    </w:p>
    <w:p w:rsidR="003A07C8" w:rsidRPr="00187C6E" w:rsidRDefault="003A07C8" w:rsidP="003A07C8">
      <w:pPr>
        <w:pStyle w:val="BodyText"/>
        <w:spacing w:before="1"/>
        <w:rPr>
          <w:rFonts w:asciiTheme="majorHAnsi" w:hAnsiTheme="majorHAnsi"/>
          <w:i/>
        </w:rPr>
      </w:pPr>
    </w:p>
    <w:p w:rsidR="003A07C8" w:rsidRPr="00187C6E" w:rsidRDefault="003A07C8" w:rsidP="0034698E">
      <w:pPr>
        <w:pStyle w:val="Heading2"/>
        <w:keepNext w:val="0"/>
        <w:widowControl w:val="0"/>
        <w:numPr>
          <w:ilvl w:val="0"/>
          <w:numId w:val="34"/>
        </w:numPr>
        <w:tabs>
          <w:tab w:val="left" w:pos="557"/>
        </w:tabs>
        <w:spacing w:before="0" w:after="0" w:line="264" w:lineRule="exact"/>
        <w:ind w:left="556" w:hanging="453"/>
        <w:rPr>
          <w:rFonts w:asciiTheme="majorHAnsi" w:hAnsiTheme="majorHAnsi"/>
          <w:sz w:val="24"/>
          <w:szCs w:val="24"/>
        </w:rPr>
      </w:pPr>
      <w:r w:rsidRPr="00187C6E">
        <w:rPr>
          <w:rFonts w:asciiTheme="majorHAnsi" w:hAnsiTheme="majorHAnsi"/>
          <w:sz w:val="24"/>
          <w:szCs w:val="24"/>
        </w:rPr>
        <w:t>Community</w:t>
      </w:r>
      <w:r w:rsidRPr="00187C6E">
        <w:rPr>
          <w:rFonts w:asciiTheme="majorHAnsi" w:hAnsiTheme="majorHAnsi"/>
          <w:spacing w:val="12"/>
          <w:sz w:val="24"/>
          <w:szCs w:val="24"/>
        </w:rPr>
        <w:t xml:space="preserve"> </w:t>
      </w:r>
      <w:r w:rsidRPr="00187C6E">
        <w:rPr>
          <w:rFonts w:asciiTheme="majorHAnsi" w:hAnsiTheme="majorHAnsi"/>
          <w:sz w:val="24"/>
          <w:szCs w:val="24"/>
        </w:rPr>
        <w:t>Outreach</w:t>
      </w:r>
    </w:p>
    <w:p w:rsidR="003A07C8" w:rsidRPr="00187C6E" w:rsidRDefault="003A07C8" w:rsidP="003A07C8">
      <w:pPr>
        <w:pStyle w:val="BodyText"/>
        <w:spacing w:line="261" w:lineRule="auto"/>
        <w:ind w:left="107" w:right="459" w:hanging="5"/>
        <w:rPr>
          <w:rFonts w:asciiTheme="majorHAnsi" w:hAnsiTheme="majorHAnsi"/>
          <w:i/>
        </w:rPr>
      </w:pPr>
      <w:r w:rsidRPr="00187C6E">
        <w:rPr>
          <w:rFonts w:asciiTheme="majorHAnsi" w:hAnsiTheme="majorHAnsi"/>
          <w:i/>
          <w:w w:val="105"/>
        </w:rPr>
        <w:t>As</w:t>
      </w:r>
      <w:r w:rsidRPr="00187C6E">
        <w:rPr>
          <w:rFonts w:asciiTheme="majorHAnsi" w:hAnsiTheme="majorHAnsi"/>
          <w:i/>
          <w:spacing w:val="-13"/>
          <w:w w:val="105"/>
        </w:rPr>
        <w:t xml:space="preserve"> </w:t>
      </w:r>
      <w:r w:rsidRPr="00187C6E">
        <w:rPr>
          <w:rFonts w:asciiTheme="majorHAnsi" w:hAnsiTheme="majorHAnsi"/>
          <w:i/>
          <w:w w:val="105"/>
        </w:rPr>
        <w:t>an</w:t>
      </w:r>
      <w:r w:rsidRPr="00187C6E">
        <w:rPr>
          <w:rFonts w:asciiTheme="majorHAnsi" w:hAnsiTheme="majorHAnsi"/>
          <w:i/>
          <w:spacing w:val="-17"/>
          <w:w w:val="105"/>
        </w:rPr>
        <w:t xml:space="preserve"> </w:t>
      </w:r>
      <w:r w:rsidRPr="00187C6E">
        <w:rPr>
          <w:rFonts w:asciiTheme="majorHAnsi" w:hAnsiTheme="majorHAnsi"/>
          <w:i/>
          <w:w w:val="105"/>
        </w:rPr>
        <w:t>agency</w:t>
      </w:r>
      <w:r w:rsidRPr="00187C6E">
        <w:rPr>
          <w:rFonts w:asciiTheme="majorHAnsi" w:hAnsiTheme="majorHAnsi"/>
          <w:i/>
          <w:spacing w:val="-15"/>
          <w:w w:val="105"/>
        </w:rPr>
        <w:t xml:space="preserve"> </w:t>
      </w:r>
      <w:r w:rsidRPr="00187C6E">
        <w:rPr>
          <w:rFonts w:asciiTheme="majorHAnsi" w:hAnsiTheme="majorHAnsi"/>
          <w:i/>
          <w:w w:val="105"/>
        </w:rPr>
        <w:t>receiving</w:t>
      </w:r>
      <w:r w:rsidRPr="00187C6E">
        <w:rPr>
          <w:rFonts w:asciiTheme="majorHAnsi" w:hAnsiTheme="majorHAnsi"/>
          <w:i/>
          <w:spacing w:val="-3"/>
          <w:w w:val="105"/>
        </w:rPr>
        <w:t xml:space="preserve"> </w:t>
      </w:r>
      <w:r w:rsidRPr="00187C6E">
        <w:rPr>
          <w:rFonts w:asciiTheme="majorHAnsi" w:hAnsiTheme="majorHAnsi"/>
          <w:i/>
          <w:w w:val="105"/>
        </w:rPr>
        <w:t>federal</w:t>
      </w:r>
      <w:r w:rsidRPr="00187C6E">
        <w:rPr>
          <w:rFonts w:asciiTheme="majorHAnsi" w:hAnsiTheme="majorHAnsi"/>
          <w:i/>
          <w:spacing w:val="-6"/>
          <w:w w:val="105"/>
        </w:rPr>
        <w:t xml:space="preserve"> </w:t>
      </w:r>
      <w:r w:rsidRPr="00187C6E">
        <w:rPr>
          <w:rFonts w:asciiTheme="majorHAnsi" w:hAnsiTheme="majorHAnsi"/>
          <w:i/>
          <w:w w:val="105"/>
        </w:rPr>
        <w:t>financial</w:t>
      </w:r>
      <w:r w:rsidRPr="00187C6E">
        <w:rPr>
          <w:rFonts w:asciiTheme="majorHAnsi" w:hAnsiTheme="majorHAnsi"/>
          <w:i/>
          <w:spacing w:val="-4"/>
          <w:w w:val="105"/>
        </w:rPr>
        <w:t xml:space="preserve"> </w:t>
      </w:r>
      <w:r w:rsidRPr="00187C6E">
        <w:rPr>
          <w:rFonts w:asciiTheme="majorHAnsi" w:hAnsiTheme="majorHAnsi"/>
          <w:i/>
          <w:w w:val="105"/>
        </w:rPr>
        <w:t>assistance,</w:t>
      </w:r>
      <w:r w:rsidRPr="00187C6E">
        <w:rPr>
          <w:rFonts w:asciiTheme="majorHAnsi" w:hAnsiTheme="majorHAnsi"/>
          <w:i/>
          <w:spacing w:val="-7"/>
          <w:w w:val="105"/>
        </w:rPr>
        <w:t xml:space="preserve"> </w:t>
      </w:r>
      <w:r w:rsidRPr="00187C6E">
        <w:rPr>
          <w:rFonts w:asciiTheme="majorHAnsi" w:hAnsiTheme="majorHAnsi"/>
          <w:i/>
          <w:w w:val="105"/>
        </w:rPr>
        <w:t>we</w:t>
      </w:r>
      <w:r w:rsidRPr="00187C6E">
        <w:rPr>
          <w:rFonts w:asciiTheme="majorHAnsi" w:hAnsiTheme="majorHAnsi"/>
          <w:i/>
          <w:spacing w:val="-12"/>
          <w:w w:val="105"/>
        </w:rPr>
        <w:t xml:space="preserve"> </w:t>
      </w:r>
      <w:r w:rsidRPr="00187C6E">
        <w:rPr>
          <w:rFonts w:asciiTheme="majorHAnsi" w:hAnsiTheme="majorHAnsi"/>
          <w:i/>
          <w:w w:val="105"/>
        </w:rPr>
        <w:t>have</w:t>
      </w:r>
      <w:r w:rsidRPr="00187C6E">
        <w:rPr>
          <w:rFonts w:asciiTheme="majorHAnsi" w:hAnsiTheme="majorHAnsi"/>
          <w:i/>
          <w:spacing w:val="-11"/>
          <w:w w:val="105"/>
        </w:rPr>
        <w:t xml:space="preserve"> </w:t>
      </w:r>
      <w:r w:rsidRPr="00187C6E">
        <w:rPr>
          <w:rFonts w:asciiTheme="majorHAnsi" w:hAnsiTheme="majorHAnsi"/>
          <w:i/>
          <w:w w:val="105"/>
        </w:rPr>
        <w:t>made</w:t>
      </w:r>
      <w:r w:rsidRPr="00187C6E">
        <w:rPr>
          <w:rFonts w:asciiTheme="majorHAnsi" w:hAnsiTheme="majorHAnsi"/>
          <w:i/>
          <w:spacing w:val="-10"/>
          <w:w w:val="105"/>
        </w:rPr>
        <w:t xml:space="preserve"> </w:t>
      </w:r>
      <w:r w:rsidRPr="00187C6E">
        <w:rPr>
          <w:rFonts w:asciiTheme="majorHAnsi" w:hAnsiTheme="majorHAnsi"/>
          <w:i/>
          <w:w w:val="105"/>
        </w:rPr>
        <w:t>the</w:t>
      </w:r>
      <w:r w:rsidRPr="00187C6E">
        <w:rPr>
          <w:rFonts w:asciiTheme="majorHAnsi" w:hAnsiTheme="majorHAnsi"/>
          <w:i/>
          <w:spacing w:val="-11"/>
          <w:w w:val="105"/>
        </w:rPr>
        <w:t xml:space="preserve"> </w:t>
      </w:r>
      <w:r w:rsidRPr="00187C6E">
        <w:rPr>
          <w:rFonts w:asciiTheme="majorHAnsi" w:hAnsiTheme="majorHAnsi"/>
          <w:i/>
          <w:w w:val="105"/>
        </w:rPr>
        <w:t>following</w:t>
      </w:r>
      <w:r w:rsidRPr="00187C6E">
        <w:rPr>
          <w:rFonts w:asciiTheme="majorHAnsi" w:hAnsiTheme="majorHAnsi"/>
          <w:i/>
          <w:spacing w:val="-11"/>
          <w:w w:val="105"/>
        </w:rPr>
        <w:t xml:space="preserve"> </w:t>
      </w:r>
      <w:r w:rsidRPr="00187C6E">
        <w:rPr>
          <w:rFonts w:asciiTheme="majorHAnsi" w:hAnsiTheme="majorHAnsi"/>
          <w:i/>
          <w:w w:val="105"/>
        </w:rPr>
        <w:t>community outreach</w:t>
      </w:r>
      <w:r w:rsidRPr="00187C6E">
        <w:rPr>
          <w:rFonts w:asciiTheme="majorHAnsi" w:hAnsiTheme="majorHAnsi"/>
          <w:i/>
          <w:spacing w:val="-16"/>
          <w:w w:val="105"/>
        </w:rPr>
        <w:t xml:space="preserve"> </w:t>
      </w:r>
      <w:r w:rsidRPr="00187C6E">
        <w:rPr>
          <w:rFonts w:asciiTheme="majorHAnsi" w:hAnsiTheme="majorHAnsi"/>
          <w:i/>
          <w:w w:val="105"/>
        </w:rPr>
        <w:t>efforts:</w:t>
      </w:r>
    </w:p>
    <w:p w:rsidR="003A07C8" w:rsidRPr="00187C6E" w:rsidRDefault="003A07C8" w:rsidP="0034698E">
      <w:pPr>
        <w:pStyle w:val="ListParagraph"/>
        <w:widowControl w:val="0"/>
        <w:numPr>
          <w:ilvl w:val="1"/>
          <w:numId w:val="34"/>
        </w:numPr>
        <w:tabs>
          <w:tab w:val="left" w:pos="830"/>
        </w:tabs>
        <w:spacing w:line="249" w:lineRule="auto"/>
        <w:ind w:left="824" w:right="825" w:hanging="354"/>
        <w:rPr>
          <w:rFonts w:asciiTheme="majorHAnsi" w:hAnsiTheme="majorHAnsi"/>
          <w:i/>
        </w:rPr>
      </w:pPr>
      <w:r w:rsidRPr="00187C6E">
        <w:rPr>
          <w:rFonts w:asciiTheme="majorHAnsi" w:hAnsiTheme="majorHAnsi"/>
          <w:i/>
          <w:w w:val="105"/>
        </w:rPr>
        <w:t>P</w:t>
      </w:r>
      <w:r w:rsidR="009121B5" w:rsidRPr="00187C6E">
        <w:rPr>
          <w:rFonts w:asciiTheme="majorHAnsi" w:hAnsiTheme="majorHAnsi"/>
          <w:i/>
          <w:w w:val="105"/>
        </w:rPr>
        <w:t xml:space="preserve">eople’s </w:t>
      </w:r>
      <w:r w:rsidRPr="00187C6E">
        <w:rPr>
          <w:rFonts w:asciiTheme="majorHAnsi" w:hAnsiTheme="majorHAnsi"/>
          <w:i/>
          <w:w w:val="105"/>
        </w:rPr>
        <w:t>T</w:t>
      </w:r>
      <w:r w:rsidR="009121B5" w:rsidRPr="00187C6E">
        <w:rPr>
          <w:rFonts w:asciiTheme="majorHAnsi" w:hAnsiTheme="majorHAnsi"/>
          <w:i/>
          <w:w w:val="105"/>
        </w:rPr>
        <w:t>ransit</w:t>
      </w:r>
      <w:r w:rsidRPr="00187C6E">
        <w:rPr>
          <w:rFonts w:asciiTheme="majorHAnsi" w:hAnsiTheme="majorHAnsi"/>
          <w:i/>
          <w:w w:val="105"/>
        </w:rPr>
        <w:t xml:space="preserve"> will ensure all riders are provided with a copy of the Title VI Plan upon request. The plan will be posted on the People’s Transit website. Any questions or concerns may be forwarded to the Title VI Coordinator through the transit</w:t>
      </w:r>
      <w:r w:rsidRPr="00187C6E">
        <w:rPr>
          <w:rFonts w:asciiTheme="majorHAnsi" w:hAnsiTheme="majorHAnsi"/>
          <w:i/>
          <w:spacing w:val="3"/>
          <w:w w:val="105"/>
        </w:rPr>
        <w:t xml:space="preserve"> </w:t>
      </w:r>
      <w:r w:rsidRPr="00187C6E">
        <w:rPr>
          <w:rFonts w:asciiTheme="majorHAnsi" w:hAnsiTheme="majorHAnsi"/>
          <w:i/>
          <w:w w:val="105"/>
        </w:rPr>
        <w:t>operator</w:t>
      </w:r>
      <w:r w:rsidRPr="00187C6E">
        <w:rPr>
          <w:rFonts w:asciiTheme="majorHAnsi" w:hAnsiTheme="majorHAnsi"/>
          <w:i/>
          <w:spacing w:val="-4"/>
          <w:w w:val="105"/>
        </w:rPr>
        <w:t xml:space="preserve"> </w:t>
      </w:r>
      <w:r w:rsidRPr="00187C6E">
        <w:rPr>
          <w:rFonts w:asciiTheme="majorHAnsi" w:hAnsiTheme="majorHAnsi"/>
          <w:i/>
          <w:w w:val="105"/>
        </w:rPr>
        <w:t>or</w:t>
      </w:r>
      <w:r w:rsidRPr="00187C6E">
        <w:rPr>
          <w:rFonts w:asciiTheme="majorHAnsi" w:hAnsiTheme="majorHAnsi"/>
          <w:i/>
          <w:spacing w:val="-12"/>
          <w:w w:val="105"/>
        </w:rPr>
        <w:t xml:space="preserve"> </w:t>
      </w:r>
      <w:r w:rsidRPr="00187C6E">
        <w:rPr>
          <w:rFonts w:asciiTheme="majorHAnsi" w:hAnsiTheme="majorHAnsi"/>
          <w:i/>
          <w:w w:val="105"/>
        </w:rPr>
        <w:t>an</w:t>
      </w:r>
      <w:r w:rsidRPr="00187C6E">
        <w:rPr>
          <w:rFonts w:asciiTheme="majorHAnsi" w:hAnsiTheme="majorHAnsi"/>
          <w:i/>
          <w:spacing w:val="-11"/>
          <w:w w:val="105"/>
        </w:rPr>
        <w:t xml:space="preserve"> </w:t>
      </w:r>
      <w:r w:rsidRPr="00187C6E">
        <w:rPr>
          <w:rFonts w:asciiTheme="majorHAnsi" w:hAnsiTheme="majorHAnsi"/>
          <w:i/>
          <w:w w:val="105"/>
        </w:rPr>
        <w:t>appointment</w:t>
      </w:r>
      <w:r w:rsidRPr="00187C6E">
        <w:rPr>
          <w:rFonts w:asciiTheme="majorHAnsi" w:hAnsiTheme="majorHAnsi"/>
          <w:i/>
          <w:spacing w:val="5"/>
          <w:w w:val="105"/>
        </w:rPr>
        <w:t xml:space="preserve"> </w:t>
      </w:r>
      <w:r w:rsidRPr="00187C6E">
        <w:rPr>
          <w:rFonts w:asciiTheme="majorHAnsi" w:hAnsiTheme="majorHAnsi"/>
          <w:i/>
          <w:w w:val="105"/>
        </w:rPr>
        <w:t>may</w:t>
      </w:r>
      <w:r w:rsidRPr="00187C6E">
        <w:rPr>
          <w:rFonts w:asciiTheme="majorHAnsi" w:hAnsiTheme="majorHAnsi"/>
          <w:i/>
          <w:spacing w:val="-15"/>
          <w:w w:val="105"/>
        </w:rPr>
        <w:t xml:space="preserve"> </w:t>
      </w:r>
      <w:r w:rsidRPr="00187C6E">
        <w:rPr>
          <w:rFonts w:asciiTheme="majorHAnsi" w:hAnsiTheme="majorHAnsi"/>
          <w:i/>
          <w:w w:val="105"/>
        </w:rPr>
        <w:t>be</w:t>
      </w:r>
      <w:r w:rsidRPr="00187C6E">
        <w:rPr>
          <w:rFonts w:asciiTheme="majorHAnsi" w:hAnsiTheme="majorHAnsi"/>
          <w:i/>
          <w:spacing w:val="-11"/>
          <w:w w:val="105"/>
        </w:rPr>
        <w:t xml:space="preserve"> </w:t>
      </w:r>
      <w:r w:rsidRPr="00187C6E">
        <w:rPr>
          <w:rFonts w:asciiTheme="majorHAnsi" w:hAnsiTheme="majorHAnsi"/>
          <w:i/>
          <w:w w:val="105"/>
        </w:rPr>
        <w:t>made</w:t>
      </w:r>
      <w:r w:rsidRPr="00187C6E">
        <w:rPr>
          <w:rFonts w:asciiTheme="majorHAnsi" w:hAnsiTheme="majorHAnsi"/>
          <w:i/>
          <w:spacing w:val="-3"/>
          <w:w w:val="105"/>
        </w:rPr>
        <w:t xml:space="preserve"> </w:t>
      </w:r>
      <w:r w:rsidRPr="00187C6E">
        <w:rPr>
          <w:rFonts w:asciiTheme="majorHAnsi" w:hAnsiTheme="majorHAnsi"/>
          <w:i/>
          <w:w w:val="105"/>
        </w:rPr>
        <w:t>in</w:t>
      </w:r>
      <w:r w:rsidRPr="00187C6E">
        <w:rPr>
          <w:rFonts w:asciiTheme="majorHAnsi" w:hAnsiTheme="majorHAnsi"/>
          <w:i/>
          <w:spacing w:val="-18"/>
          <w:w w:val="105"/>
        </w:rPr>
        <w:t xml:space="preserve"> </w:t>
      </w:r>
      <w:r w:rsidRPr="00187C6E">
        <w:rPr>
          <w:rFonts w:asciiTheme="majorHAnsi" w:hAnsiTheme="majorHAnsi"/>
          <w:i/>
          <w:w w:val="105"/>
        </w:rPr>
        <w:t>person</w:t>
      </w:r>
      <w:r w:rsidRPr="00187C6E">
        <w:rPr>
          <w:rFonts w:asciiTheme="majorHAnsi" w:hAnsiTheme="majorHAnsi"/>
          <w:i/>
          <w:spacing w:val="-2"/>
          <w:w w:val="105"/>
        </w:rPr>
        <w:t xml:space="preserve"> </w:t>
      </w:r>
      <w:r w:rsidRPr="00187C6E">
        <w:rPr>
          <w:rFonts w:asciiTheme="majorHAnsi" w:hAnsiTheme="majorHAnsi"/>
          <w:i/>
          <w:w w:val="105"/>
        </w:rPr>
        <w:t>to</w:t>
      </w:r>
      <w:r w:rsidRPr="00187C6E">
        <w:rPr>
          <w:rFonts w:asciiTheme="majorHAnsi" w:hAnsiTheme="majorHAnsi"/>
          <w:i/>
          <w:spacing w:val="-12"/>
          <w:w w:val="105"/>
        </w:rPr>
        <w:t xml:space="preserve"> </w:t>
      </w:r>
      <w:r w:rsidRPr="00187C6E">
        <w:rPr>
          <w:rFonts w:asciiTheme="majorHAnsi" w:hAnsiTheme="majorHAnsi"/>
          <w:i/>
          <w:w w:val="105"/>
        </w:rPr>
        <w:t>discuss</w:t>
      </w:r>
      <w:r w:rsidRPr="00187C6E">
        <w:rPr>
          <w:rFonts w:asciiTheme="majorHAnsi" w:hAnsiTheme="majorHAnsi"/>
          <w:i/>
          <w:spacing w:val="-7"/>
          <w:w w:val="105"/>
        </w:rPr>
        <w:t xml:space="preserve"> </w:t>
      </w:r>
      <w:r w:rsidRPr="00187C6E">
        <w:rPr>
          <w:rFonts w:asciiTheme="majorHAnsi" w:hAnsiTheme="majorHAnsi"/>
          <w:i/>
          <w:w w:val="105"/>
        </w:rPr>
        <w:t>questions</w:t>
      </w:r>
      <w:r w:rsidRPr="00187C6E">
        <w:rPr>
          <w:rFonts w:asciiTheme="majorHAnsi" w:hAnsiTheme="majorHAnsi"/>
          <w:i/>
          <w:spacing w:val="-3"/>
          <w:w w:val="105"/>
        </w:rPr>
        <w:t xml:space="preserve"> </w:t>
      </w:r>
      <w:r w:rsidRPr="00187C6E">
        <w:rPr>
          <w:rFonts w:asciiTheme="majorHAnsi" w:hAnsiTheme="majorHAnsi"/>
          <w:i/>
          <w:w w:val="105"/>
        </w:rPr>
        <w:t>or concerns</w:t>
      </w:r>
      <w:r w:rsidRPr="00187C6E">
        <w:rPr>
          <w:rFonts w:asciiTheme="majorHAnsi" w:hAnsiTheme="majorHAnsi"/>
          <w:i/>
          <w:spacing w:val="-4"/>
          <w:w w:val="105"/>
        </w:rPr>
        <w:t xml:space="preserve"> </w:t>
      </w:r>
      <w:r w:rsidRPr="00187C6E">
        <w:rPr>
          <w:rFonts w:asciiTheme="majorHAnsi" w:hAnsiTheme="majorHAnsi"/>
          <w:i/>
          <w:w w:val="105"/>
        </w:rPr>
        <w:t>with</w:t>
      </w:r>
      <w:r w:rsidRPr="00187C6E">
        <w:rPr>
          <w:rFonts w:asciiTheme="majorHAnsi" w:hAnsiTheme="majorHAnsi"/>
          <w:i/>
          <w:spacing w:val="-14"/>
          <w:w w:val="105"/>
        </w:rPr>
        <w:t xml:space="preserve"> </w:t>
      </w:r>
      <w:r w:rsidRPr="00187C6E">
        <w:rPr>
          <w:rFonts w:asciiTheme="majorHAnsi" w:hAnsiTheme="majorHAnsi"/>
          <w:i/>
          <w:w w:val="105"/>
        </w:rPr>
        <w:t>the</w:t>
      </w:r>
      <w:r w:rsidRPr="00187C6E">
        <w:rPr>
          <w:rFonts w:asciiTheme="majorHAnsi" w:hAnsiTheme="majorHAnsi"/>
          <w:i/>
          <w:spacing w:val="-12"/>
          <w:w w:val="105"/>
        </w:rPr>
        <w:t xml:space="preserve"> </w:t>
      </w:r>
      <w:r w:rsidRPr="00187C6E">
        <w:rPr>
          <w:rFonts w:asciiTheme="majorHAnsi" w:hAnsiTheme="majorHAnsi"/>
          <w:i/>
          <w:w w:val="105"/>
        </w:rPr>
        <w:t>Title</w:t>
      </w:r>
      <w:r w:rsidRPr="00187C6E">
        <w:rPr>
          <w:rFonts w:asciiTheme="majorHAnsi" w:hAnsiTheme="majorHAnsi"/>
          <w:i/>
          <w:spacing w:val="-19"/>
          <w:w w:val="105"/>
        </w:rPr>
        <w:t xml:space="preserve"> </w:t>
      </w:r>
      <w:r w:rsidRPr="00187C6E">
        <w:rPr>
          <w:rFonts w:asciiTheme="majorHAnsi" w:hAnsiTheme="majorHAnsi"/>
          <w:i/>
          <w:w w:val="105"/>
        </w:rPr>
        <w:t>VI</w:t>
      </w:r>
      <w:r w:rsidRPr="00187C6E">
        <w:rPr>
          <w:rFonts w:asciiTheme="majorHAnsi" w:hAnsiTheme="majorHAnsi"/>
          <w:i/>
          <w:spacing w:val="-9"/>
          <w:w w:val="105"/>
        </w:rPr>
        <w:t xml:space="preserve"> </w:t>
      </w:r>
      <w:r w:rsidRPr="00187C6E">
        <w:rPr>
          <w:rFonts w:asciiTheme="majorHAnsi" w:hAnsiTheme="majorHAnsi"/>
          <w:i/>
          <w:w w:val="105"/>
        </w:rPr>
        <w:t>Coordinator.</w:t>
      </w:r>
    </w:p>
    <w:p w:rsidR="003A07C8" w:rsidRPr="00187C6E" w:rsidRDefault="003A07C8" w:rsidP="0034698E">
      <w:pPr>
        <w:pStyle w:val="ListParagraph"/>
        <w:widowControl w:val="0"/>
        <w:numPr>
          <w:ilvl w:val="1"/>
          <w:numId w:val="34"/>
        </w:numPr>
        <w:tabs>
          <w:tab w:val="left" w:pos="825"/>
        </w:tabs>
        <w:spacing w:before="22" w:line="247" w:lineRule="auto"/>
        <w:ind w:left="819" w:right="443" w:hanging="349"/>
        <w:rPr>
          <w:rFonts w:asciiTheme="majorHAnsi" w:hAnsiTheme="majorHAnsi"/>
          <w:i/>
        </w:rPr>
      </w:pPr>
      <w:r w:rsidRPr="00187C6E">
        <w:rPr>
          <w:rFonts w:asciiTheme="majorHAnsi" w:hAnsiTheme="majorHAnsi"/>
          <w:i/>
          <w:w w:val="105"/>
        </w:rPr>
        <w:t>A satisfaction survey is provided to all transit riders on a yearly basis. This survey</w:t>
      </w:r>
      <w:r w:rsidRPr="00187C6E">
        <w:rPr>
          <w:rFonts w:asciiTheme="majorHAnsi" w:hAnsiTheme="majorHAnsi"/>
          <w:i/>
          <w:spacing w:val="-32"/>
          <w:w w:val="105"/>
        </w:rPr>
        <w:t xml:space="preserve"> </w:t>
      </w:r>
      <w:r w:rsidRPr="00187C6E">
        <w:rPr>
          <w:rFonts w:asciiTheme="majorHAnsi" w:hAnsiTheme="majorHAnsi"/>
          <w:i/>
          <w:w w:val="105"/>
        </w:rPr>
        <w:t>is reviewed</w:t>
      </w:r>
      <w:r w:rsidRPr="00187C6E">
        <w:rPr>
          <w:rFonts w:asciiTheme="majorHAnsi" w:hAnsiTheme="majorHAnsi"/>
          <w:i/>
          <w:spacing w:val="-3"/>
          <w:w w:val="105"/>
        </w:rPr>
        <w:t xml:space="preserve"> </w:t>
      </w:r>
      <w:r w:rsidRPr="00187C6E">
        <w:rPr>
          <w:rFonts w:asciiTheme="majorHAnsi" w:hAnsiTheme="majorHAnsi"/>
          <w:i/>
          <w:w w:val="105"/>
        </w:rPr>
        <w:t>by</w:t>
      </w:r>
      <w:r w:rsidRPr="00187C6E">
        <w:rPr>
          <w:rFonts w:asciiTheme="majorHAnsi" w:hAnsiTheme="majorHAnsi"/>
          <w:i/>
          <w:spacing w:val="-15"/>
          <w:w w:val="105"/>
        </w:rPr>
        <w:t xml:space="preserve"> </w:t>
      </w:r>
      <w:r w:rsidRPr="00187C6E">
        <w:rPr>
          <w:rFonts w:asciiTheme="majorHAnsi" w:hAnsiTheme="majorHAnsi"/>
          <w:i/>
          <w:w w:val="105"/>
        </w:rPr>
        <w:t>the</w:t>
      </w:r>
      <w:r w:rsidRPr="00187C6E">
        <w:rPr>
          <w:rFonts w:asciiTheme="majorHAnsi" w:hAnsiTheme="majorHAnsi"/>
          <w:i/>
          <w:spacing w:val="-14"/>
          <w:w w:val="105"/>
        </w:rPr>
        <w:t xml:space="preserve"> </w:t>
      </w:r>
      <w:r w:rsidR="00F51887">
        <w:rPr>
          <w:rFonts w:asciiTheme="majorHAnsi" w:hAnsiTheme="majorHAnsi"/>
          <w:i/>
          <w:spacing w:val="-14"/>
          <w:w w:val="105"/>
        </w:rPr>
        <w:t xml:space="preserve">Executive </w:t>
      </w:r>
      <w:r w:rsidRPr="00187C6E">
        <w:rPr>
          <w:rFonts w:asciiTheme="majorHAnsi" w:hAnsiTheme="majorHAnsi"/>
          <w:i/>
          <w:w w:val="105"/>
        </w:rPr>
        <w:t>Director</w:t>
      </w:r>
      <w:r w:rsidR="00F51887">
        <w:rPr>
          <w:rFonts w:asciiTheme="majorHAnsi" w:hAnsiTheme="majorHAnsi"/>
          <w:i/>
          <w:w w:val="105"/>
        </w:rPr>
        <w:t xml:space="preserve"> and </w:t>
      </w:r>
      <w:r w:rsidRPr="00187C6E">
        <w:rPr>
          <w:rFonts w:asciiTheme="majorHAnsi" w:hAnsiTheme="majorHAnsi"/>
          <w:i/>
          <w:w w:val="105"/>
        </w:rPr>
        <w:t>Title</w:t>
      </w:r>
      <w:r w:rsidRPr="00187C6E">
        <w:rPr>
          <w:rFonts w:asciiTheme="majorHAnsi" w:hAnsiTheme="majorHAnsi"/>
          <w:i/>
          <w:spacing w:val="-20"/>
          <w:w w:val="105"/>
        </w:rPr>
        <w:t xml:space="preserve"> </w:t>
      </w:r>
      <w:r w:rsidRPr="00187C6E">
        <w:rPr>
          <w:rFonts w:asciiTheme="majorHAnsi" w:hAnsiTheme="majorHAnsi"/>
          <w:i/>
          <w:w w:val="105"/>
        </w:rPr>
        <w:t>VI</w:t>
      </w:r>
      <w:r w:rsidRPr="00187C6E">
        <w:rPr>
          <w:rFonts w:asciiTheme="majorHAnsi" w:hAnsiTheme="majorHAnsi"/>
          <w:i/>
          <w:spacing w:val="-14"/>
          <w:w w:val="105"/>
        </w:rPr>
        <w:t xml:space="preserve"> </w:t>
      </w:r>
      <w:r w:rsidRPr="00187C6E">
        <w:rPr>
          <w:rFonts w:asciiTheme="majorHAnsi" w:hAnsiTheme="majorHAnsi"/>
          <w:i/>
          <w:w w:val="105"/>
        </w:rPr>
        <w:t>Coordinator</w:t>
      </w:r>
      <w:r w:rsidR="00F51887">
        <w:rPr>
          <w:rFonts w:asciiTheme="majorHAnsi" w:hAnsiTheme="majorHAnsi"/>
          <w:i/>
          <w:w w:val="105"/>
        </w:rPr>
        <w:t>.</w:t>
      </w:r>
      <w:r w:rsidRPr="00187C6E">
        <w:rPr>
          <w:rFonts w:asciiTheme="majorHAnsi" w:hAnsiTheme="majorHAnsi"/>
          <w:i/>
          <w:spacing w:val="-1"/>
          <w:w w:val="105"/>
        </w:rPr>
        <w:t xml:space="preserve"> </w:t>
      </w:r>
    </w:p>
    <w:p w:rsidR="00A8213A" w:rsidRPr="00187C6E" w:rsidRDefault="00F51887" w:rsidP="003A07C8">
      <w:pPr>
        <w:numPr>
          <w:ilvl w:val="0"/>
          <w:numId w:val="34"/>
        </w:numPr>
        <w:rPr>
          <w:rFonts w:asciiTheme="majorHAnsi" w:hAnsiTheme="majorHAnsi"/>
          <w:i/>
        </w:rPr>
      </w:pPr>
      <w:r>
        <w:rPr>
          <w:rFonts w:asciiTheme="majorHAnsi" w:hAnsiTheme="majorHAnsi"/>
          <w:i/>
          <w:w w:val="105"/>
        </w:rPr>
        <w:t>Customer</w:t>
      </w:r>
      <w:r w:rsidR="004A2D3C" w:rsidRPr="00187C6E">
        <w:rPr>
          <w:rFonts w:asciiTheme="majorHAnsi" w:hAnsiTheme="majorHAnsi"/>
          <w:i/>
          <w:w w:val="105"/>
        </w:rPr>
        <w:t>’</w:t>
      </w:r>
      <w:r>
        <w:rPr>
          <w:rFonts w:asciiTheme="majorHAnsi" w:hAnsiTheme="majorHAnsi"/>
          <w:i/>
          <w:w w:val="105"/>
        </w:rPr>
        <w:t>s</w:t>
      </w:r>
      <w:r w:rsidR="003A07C8" w:rsidRPr="00187C6E">
        <w:rPr>
          <w:rFonts w:asciiTheme="majorHAnsi" w:hAnsiTheme="majorHAnsi"/>
          <w:i/>
          <w:spacing w:val="3"/>
          <w:w w:val="105"/>
        </w:rPr>
        <w:t xml:space="preserve"> </w:t>
      </w:r>
      <w:r w:rsidR="003A07C8" w:rsidRPr="00187C6E">
        <w:rPr>
          <w:rFonts w:asciiTheme="majorHAnsi" w:hAnsiTheme="majorHAnsi"/>
          <w:i/>
          <w:w w:val="105"/>
        </w:rPr>
        <w:t>complaints</w:t>
      </w:r>
      <w:r w:rsidR="003A07C8" w:rsidRPr="00187C6E">
        <w:rPr>
          <w:rFonts w:asciiTheme="majorHAnsi" w:hAnsiTheme="majorHAnsi"/>
          <w:i/>
          <w:spacing w:val="-5"/>
          <w:w w:val="105"/>
        </w:rPr>
        <w:t xml:space="preserve"> </w:t>
      </w:r>
      <w:r w:rsidR="003A07C8" w:rsidRPr="00187C6E">
        <w:rPr>
          <w:rFonts w:asciiTheme="majorHAnsi" w:hAnsiTheme="majorHAnsi"/>
          <w:i/>
          <w:w w:val="105"/>
        </w:rPr>
        <w:t>are</w:t>
      </w:r>
      <w:r w:rsidR="003A07C8" w:rsidRPr="00187C6E">
        <w:rPr>
          <w:rFonts w:asciiTheme="majorHAnsi" w:hAnsiTheme="majorHAnsi"/>
          <w:i/>
          <w:spacing w:val="-16"/>
          <w:w w:val="105"/>
        </w:rPr>
        <w:t xml:space="preserve"> </w:t>
      </w:r>
      <w:r w:rsidR="003A07C8" w:rsidRPr="00187C6E">
        <w:rPr>
          <w:rFonts w:asciiTheme="majorHAnsi" w:hAnsiTheme="majorHAnsi"/>
          <w:i/>
          <w:w w:val="105"/>
        </w:rPr>
        <w:t>forwarded</w:t>
      </w:r>
      <w:r w:rsidR="003A07C8" w:rsidRPr="00187C6E">
        <w:rPr>
          <w:rFonts w:asciiTheme="majorHAnsi" w:hAnsiTheme="majorHAnsi"/>
          <w:i/>
          <w:spacing w:val="-3"/>
          <w:w w:val="105"/>
        </w:rPr>
        <w:t xml:space="preserve"> </w:t>
      </w:r>
      <w:r w:rsidR="003A07C8" w:rsidRPr="00187C6E">
        <w:rPr>
          <w:rFonts w:asciiTheme="majorHAnsi" w:hAnsiTheme="majorHAnsi"/>
          <w:i/>
          <w:w w:val="105"/>
        </w:rPr>
        <w:t>to</w:t>
      </w:r>
      <w:r w:rsidR="003A07C8" w:rsidRPr="00187C6E">
        <w:rPr>
          <w:rFonts w:asciiTheme="majorHAnsi" w:hAnsiTheme="majorHAnsi"/>
          <w:i/>
          <w:spacing w:val="-18"/>
          <w:w w:val="105"/>
        </w:rPr>
        <w:t xml:space="preserve"> </w:t>
      </w:r>
      <w:r w:rsidR="003A07C8" w:rsidRPr="00187C6E">
        <w:rPr>
          <w:rFonts w:asciiTheme="majorHAnsi" w:hAnsiTheme="majorHAnsi"/>
          <w:i/>
          <w:w w:val="105"/>
        </w:rPr>
        <w:t>the</w:t>
      </w:r>
      <w:r w:rsidR="003A07C8" w:rsidRPr="00187C6E">
        <w:rPr>
          <w:rFonts w:asciiTheme="majorHAnsi" w:hAnsiTheme="majorHAnsi"/>
          <w:i/>
          <w:spacing w:val="-10"/>
          <w:w w:val="105"/>
        </w:rPr>
        <w:t xml:space="preserve"> </w:t>
      </w:r>
      <w:r>
        <w:rPr>
          <w:rFonts w:asciiTheme="majorHAnsi" w:hAnsiTheme="majorHAnsi"/>
          <w:i/>
          <w:spacing w:val="-10"/>
          <w:w w:val="105"/>
        </w:rPr>
        <w:t xml:space="preserve">Executive </w:t>
      </w:r>
      <w:r w:rsidR="003A07C8" w:rsidRPr="00187C6E">
        <w:rPr>
          <w:rFonts w:asciiTheme="majorHAnsi" w:hAnsiTheme="majorHAnsi"/>
          <w:i/>
          <w:w w:val="105"/>
        </w:rPr>
        <w:t>Director</w:t>
      </w:r>
      <w:r w:rsidR="003A07C8" w:rsidRPr="00187C6E">
        <w:rPr>
          <w:rFonts w:asciiTheme="majorHAnsi" w:hAnsiTheme="majorHAnsi"/>
          <w:i/>
          <w:spacing w:val="-8"/>
          <w:w w:val="105"/>
        </w:rPr>
        <w:t xml:space="preserve"> </w:t>
      </w:r>
      <w:r w:rsidR="003A07C8" w:rsidRPr="00187C6E">
        <w:rPr>
          <w:rFonts w:asciiTheme="majorHAnsi" w:hAnsiTheme="majorHAnsi"/>
          <w:i/>
          <w:w w:val="105"/>
        </w:rPr>
        <w:t>for</w:t>
      </w:r>
      <w:r w:rsidR="003A07C8" w:rsidRPr="00187C6E">
        <w:rPr>
          <w:rFonts w:asciiTheme="majorHAnsi" w:hAnsiTheme="majorHAnsi"/>
          <w:i/>
          <w:spacing w:val="-17"/>
          <w:w w:val="105"/>
        </w:rPr>
        <w:t xml:space="preserve"> </w:t>
      </w:r>
      <w:r w:rsidR="003A07C8" w:rsidRPr="00187C6E">
        <w:rPr>
          <w:rFonts w:asciiTheme="majorHAnsi" w:hAnsiTheme="majorHAnsi"/>
          <w:i/>
          <w:w w:val="105"/>
        </w:rPr>
        <w:t>review</w:t>
      </w:r>
      <w:r w:rsidR="003A07C8" w:rsidRPr="00187C6E">
        <w:rPr>
          <w:rFonts w:asciiTheme="majorHAnsi" w:hAnsiTheme="majorHAnsi"/>
          <w:i/>
          <w:spacing w:val="-7"/>
          <w:w w:val="105"/>
        </w:rPr>
        <w:t xml:space="preserve"> </w:t>
      </w:r>
      <w:r w:rsidR="003A07C8" w:rsidRPr="00187C6E">
        <w:rPr>
          <w:rFonts w:asciiTheme="majorHAnsi" w:hAnsiTheme="majorHAnsi"/>
          <w:i/>
          <w:w w:val="105"/>
        </w:rPr>
        <w:t>and</w:t>
      </w:r>
      <w:r w:rsidR="00336A72" w:rsidRPr="00187C6E">
        <w:rPr>
          <w:rFonts w:asciiTheme="majorHAnsi" w:hAnsiTheme="majorHAnsi"/>
          <w:i/>
          <w:w w:val="105"/>
        </w:rPr>
        <w:t xml:space="preserve"> investigation.</w:t>
      </w: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187C6E" w:rsidRDefault="00690FEA" w:rsidP="00B60DDF">
      <w:pPr>
        <w:rPr>
          <w:rFonts w:asciiTheme="majorHAnsi" w:hAnsiTheme="majorHAnsi"/>
          <w:i/>
        </w:rPr>
      </w:pPr>
    </w:p>
    <w:p w:rsidR="00690FEA" w:rsidRPr="003A07C8" w:rsidRDefault="00690FEA" w:rsidP="00B60DDF">
      <w:pPr>
        <w:rPr>
          <w:rFonts w:ascii="Times New Roman" w:hAnsi="Times New Roman"/>
        </w:rPr>
      </w:pPr>
    </w:p>
    <w:p w:rsidR="00FD5E50" w:rsidRDefault="00FD5E50" w:rsidP="00023DED">
      <w:pPr>
        <w:pStyle w:val="Heading2"/>
        <w:spacing w:before="65"/>
        <w:ind w:right="2339"/>
        <w:jc w:val="center"/>
        <w:rPr>
          <w:rFonts w:ascii="Times New Roman" w:hAnsi="Times New Roman"/>
          <w:b w:val="0"/>
          <w:sz w:val="24"/>
          <w:szCs w:val="24"/>
        </w:rPr>
      </w:pPr>
    </w:p>
    <w:p w:rsidR="00FD5E50" w:rsidRPr="00187C6E" w:rsidRDefault="00FD5E50" w:rsidP="00FD5E50">
      <w:pPr>
        <w:rPr>
          <w:rFonts w:asciiTheme="majorHAnsi" w:hAnsiTheme="majorHAnsi"/>
          <w:i/>
        </w:rPr>
      </w:pPr>
    </w:p>
    <w:p w:rsidR="00FD5E50" w:rsidRPr="00187C6E" w:rsidRDefault="00FD5E50" w:rsidP="00023DED">
      <w:pPr>
        <w:pStyle w:val="Heading2"/>
        <w:spacing w:before="65"/>
        <w:ind w:right="2339"/>
        <w:jc w:val="center"/>
        <w:rPr>
          <w:rFonts w:asciiTheme="majorHAnsi" w:hAnsiTheme="majorHAnsi"/>
          <w:b w:val="0"/>
          <w:sz w:val="24"/>
          <w:szCs w:val="24"/>
        </w:rPr>
      </w:pPr>
    </w:p>
    <w:p w:rsidR="00FD5E50" w:rsidRPr="00187C6E" w:rsidRDefault="004A2D3C" w:rsidP="004A2D3C">
      <w:pPr>
        <w:pStyle w:val="Heading2"/>
        <w:spacing w:before="65"/>
        <w:ind w:right="1584"/>
        <w:rPr>
          <w:rFonts w:asciiTheme="majorHAnsi" w:hAnsiTheme="majorHAnsi"/>
          <w:b w:val="0"/>
          <w:sz w:val="24"/>
          <w:szCs w:val="24"/>
        </w:rPr>
      </w:pPr>
      <w:r w:rsidRPr="00187C6E">
        <w:rPr>
          <w:rFonts w:asciiTheme="majorHAnsi" w:hAnsiTheme="majorHAnsi"/>
          <w:b w:val="0"/>
          <w:sz w:val="24"/>
          <w:szCs w:val="24"/>
        </w:rPr>
        <w:t>I acknowledge that I have received, read, and attended the People’s Transit Annual Employee Title VI Training Program.</w:t>
      </w:r>
    </w:p>
    <w:p w:rsidR="004A2D3C" w:rsidRPr="00187C6E" w:rsidRDefault="004A2D3C" w:rsidP="004A2D3C">
      <w:pPr>
        <w:rPr>
          <w:rFonts w:asciiTheme="majorHAnsi" w:hAnsiTheme="majorHAnsi"/>
          <w:i/>
        </w:rPr>
      </w:pPr>
    </w:p>
    <w:p w:rsidR="004A2D3C" w:rsidRPr="00187C6E" w:rsidRDefault="004A2D3C" w:rsidP="004A2D3C">
      <w:pPr>
        <w:rPr>
          <w:rFonts w:asciiTheme="majorHAnsi" w:hAnsiTheme="majorHAnsi"/>
          <w:i/>
        </w:rPr>
      </w:pPr>
    </w:p>
    <w:p w:rsidR="004A2D3C" w:rsidRPr="00187C6E" w:rsidRDefault="004A2D3C" w:rsidP="004A2D3C">
      <w:pPr>
        <w:rPr>
          <w:rFonts w:asciiTheme="majorHAnsi" w:hAnsiTheme="majorHAnsi"/>
          <w:i/>
        </w:rPr>
      </w:pPr>
      <w:r w:rsidRPr="00187C6E">
        <w:rPr>
          <w:rFonts w:asciiTheme="majorHAnsi" w:hAnsiTheme="majorHAnsi"/>
          <w:i/>
        </w:rPr>
        <w:t>___________________________              _____________________________</w:t>
      </w:r>
    </w:p>
    <w:p w:rsidR="00FD5E50" w:rsidRPr="00187C6E" w:rsidRDefault="004A2D3C" w:rsidP="004A2D3C">
      <w:pPr>
        <w:rPr>
          <w:rFonts w:asciiTheme="majorHAnsi" w:hAnsiTheme="majorHAnsi"/>
          <w:b/>
          <w:i/>
        </w:rPr>
      </w:pPr>
      <w:r w:rsidRPr="00187C6E">
        <w:rPr>
          <w:rFonts w:asciiTheme="majorHAnsi" w:hAnsiTheme="majorHAnsi"/>
          <w:i/>
        </w:rPr>
        <w:t>Employee signature                                    Date</w:t>
      </w: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FD5E50">
      <w:pPr>
        <w:pStyle w:val="Heading2"/>
        <w:spacing w:before="65"/>
        <w:ind w:right="2339"/>
        <w:jc w:val="center"/>
        <w:rPr>
          <w:rFonts w:ascii="Times New Roman" w:hAnsi="Times New Roman"/>
          <w:b w:val="0"/>
          <w:sz w:val="24"/>
          <w:szCs w:val="24"/>
        </w:rPr>
      </w:pPr>
    </w:p>
    <w:p w:rsidR="00FD5E50" w:rsidRDefault="00FD5E50" w:rsidP="00FD5E50">
      <w:pPr>
        <w:pStyle w:val="Heading2"/>
        <w:spacing w:before="65"/>
        <w:ind w:right="2339"/>
        <w:jc w:val="center"/>
        <w:rPr>
          <w:rFonts w:ascii="Times New Roman" w:hAnsi="Times New Roman"/>
          <w:b w:val="0"/>
          <w:sz w:val="24"/>
          <w:szCs w:val="24"/>
        </w:rPr>
      </w:pPr>
    </w:p>
    <w:p w:rsidR="00FD5E50" w:rsidRDefault="00FD5E50" w:rsidP="00FD5E50">
      <w:pPr>
        <w:pStyle w:val="Heading2"/>
        <w:spacing w:before="65"/>
        <w:ind w:right="2339"/>
        <w:jc w:val="center"/>
        <w:rPr>
          <w:rFonts w:ascii="Times New Roman" w:hAnsi="Times New Roman"/>
          <w:b w:val="0"/>
          <w:sz w:val="24"/>
          <w:szCs w:val="24"/>
        </w:rPr>
      </w:pPr>
    </w:p>
    <w:p w:rsidR="00FD5E50" w:rsidRDefault="00FD5E50" w:rsidP="00023DED">
      <w:pPr>
        <w:pStyle w:val="Heading2"/>
        <w:spacing w:before="65"/>
        <w:ind w:right="2339"/>
        <w:jc w:val="center"/>
        <w:rPr>
          <w:rFonts w:ascii="Times New Roman" w:hAnsi="Times New Roman"/>
          <w:b w:val="0"/>
          <w:sz w:val="24"/>
          <w:szCs w:val="24"/>
        </w:rPr>
      </w:pPr>
    </w:p>
    <w:p w:rsidR="00FD5E50" w:rsidRDefault="00FD5E50" w:rsidP="00FD5E50"/>
    <w:p w:rsidR="000554DF" w:rsidRDefault="000554DF" w:rsidP="00FD5E50">
      <w:pPr>
        <w:sectPr w:rsidR="000554DF" w:rsidSect="0034698E">
          <w:footerReference w:type="default" r:id="rId14"/>
          <w:pgSz w:w="12240" w:h="15840"/>
          <w:pgMar w:top="1440" w:right="1440" w:bottom="1440" w:left="1440" w:header="720" w:footer="720" w:gutter="0"/>
          <w:cols w:space="720"/>
          <w:docGrid w:linePitch="360"/>
        </w:sectPr>
      </w:pPr>
    </w:p>
    <w:p w:rsidR="00FD5E50" w:rsidRPr="00187C6E" w:rsidRDefault="00CE05BC" w:rsidP="00CE05BC">
      <w:pPr>
        <w:jc w:val="center"/>
        <w:rPr>
          <w:rFonts w:asciiTheme="majorHAnsi" w:hAnsiTheme="majorHAnsi"/>
          <w:b/>
          <w:i/>
        </w:rPr>
      </w:pPr>
      <w:r w:rsidRPr="00187C6E">
        <w:rPr>
          <w:rFonts w:asciiTheme="majorHAnsi" w:hAnsiTheme="majorHAnsi"/>
          <w:b/>
          <w:i/>
        </w:rPr>
        <w:t>PEOPLE’S TRANSIT TITLE VI INVESTIGATIONS, COMPLAINT &amp; LAWSUIT LOG</w:t>
      </w:r>
    </w:p>
    <w:p w:rsidR="00690FEA" w:rsidRPr="00187C6E" w:rsidRDefault="00690FEA" w:rsidP="00B60DDF">
      <w:pPr>
        <w:rPr>
          <w:rFonts w:asciiTheme="majorHAnsi" w:hAnsiTheme="majorHAnsi"/>
          <w: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5"/>
        <w:gridCol w:w="1915"/>
        <w:gridCol w:w="1915"/>
        <w:gridCol w:w="1915"/>
        <w:gridCol w:w="1916"/>
      </w:tblGrid>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p>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r w:rsidRPr="00187C6E">
              <w:rPr>
                <w:rFonts w:asciiTheme="majorHAnsi" w:hAnsiTheme="majorHAnsi"/>
                <w:b/>
                <w:i/>
                <w:sz w:val="22"/>
                <w:szCs w:val="22"/>
              </w:rPr>
              <w:t>DATE</w:t>
            </w:r>
          </w:p>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(Month, Day, Year)</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b/>
                <w:i/>
                <w:sz w:val="22"/>
                <w:szCs w:val="22"/>
              </w:rPr>
              <w:t>SUMMARY:</w:t>
            </w:r>
            <w:r w:rsidRPr="00187C6E">
              <w:rPr>
                <w:rFonts w:asciiTheme="majorHAnsi" w:hAnsiTheme="majorHAnsi"/>
                <w:i/>
                <w:sz w:val="22"/>
                <w:szCs w:val="22"/>
              </w:rPr>
              <w:t xml:space="preserve"> (Includes basis of compliant, race, color or other protected class)</w:t>
            </w:r>
          </w:p>
        </w:tc>
        <w:tc>
          <w:tcPr>
            <w:tcW w:w="1915" w:type="dxa"/>
            <w:shd w:val="clear" w:color="auto" w:fill="auto"/>
          </w:tcPr>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p>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r w:rsidRPr="00187C6E">
              <w:rPr>
                <w:rFonts w:asciiTheme="majorHAnsi" w:hAnsiTheme="majorHAnsi"/>
                <w:b/>
                <w:i/>
                <w:sz w:val="22"/>
                <w:szCs w:val="22"/>
              </w:rPr>
              <w:t>STATUS</w:t>
            </w:r>
          </w:p>
        </w:tc>
        <w:tc>
          <w:tcPr>
            <w:tcW w:w="1916" w:type="dxa"/>
            <w:shd w:val="clear" w:color="auto" w:fill="auto"/>
          </w:tcPr>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p>
          <w:p w:rsidR="000554DF" w:rsidRPr="00187C6E" w:rsidRDefault="000554DF" w:rsidP="005F36AA">
            <w:pPr>
              <w:pStyle w:val="ListParagraph"/>
              <w:spacing w:after="200" w:line="276" w:lineRule="auto"/>
              <w:ind w:left="0"/>
              <w:contextualSpacing/>
              <w:jc w:val="center"/>
              <w:rPr>
                <w:rFonts w:asciiTheme="majorHAnsi" w:hAnsiTheme="majorHAnsi"/>
                <w:b/>
                <w:i/>
                <w:sz w:val="22"/>
                <w:szCs w:val="22"/>
              </w:rPr>
            </w:pPr>
            <w:r w:rsidRPr="00187C6E">
              <w:rPr>
                <w:rFonts w:asciiTheme="majorHAnsi" w:hAnsiTheme="majorHAnsi"/>
                <w:b/>
                <w:i/>
                <w:sz w:val="22"/>
                <w:szCs w:val="22"/>
              </w:rPr>
              <w:t>ACTIONS TAKEN</w:t>
            </w: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Investigations:</w:t>
            </w:r>
          </w:p>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1.</w:t>
            </w:r>
          </w:p>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2.</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Lawsuits:</w:t>
            </w:r>
          </w:p>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1.</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2.</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Complaints:</w:t>
            </w:r>
          </w:p>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1.</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r w:rsidRPr="00187C6E">
              <w:rPr>
                <w:rFonts w:asciiTheme="majorHAnsi" w:hAnsiTheme="majorHAnsi"/>
                <w:i/>
                <w:sz w:val="22"/>
                <w:szCs w:val="22"/>
              </w:rPr>
              <w:t>2.</w:t>
            </w: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0554DF" w:rsidRPr="00187C6E" w:rsidRDefault="000554DF"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r>
      <w:tr w:rsidR="00A275F6" w:rsidRPr="00187C6E" w:rsidTr="005F36AA">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5"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c>
          <w:tcPr>
            <w:tcW w:w="1916" w:type="dxa"/>
            <w:shd w:val="clear" w:color="auto" w:fill="auto"/>
          </w:tcPr>
          <w:p w:rsidR="00CE05BC" w:rsidRPr="00187C6E" w:rsidRDefault="00CE05BC" w:rsidP="005F36AA">
            <w:pPr>
              <w:pStyle w:val="ListParagraph"/>
              <w:spacing w:after="200" w:line="276" w:lineRule="auto"/>
              <w:ind w:left="0"/>
              <w:contextualSpacing/>
              <w:rPr>
                <w:rFonts w:asciiTheme="majorHAnsi" w:hAnsiTheme="majorHAnsi"/>
                <w:i/>
                <w:sz w:val="22"/>
                <w:szCs w:val="22"/>
              </w:rPr>
            </w:pPr>
          </w:p>
        </w:tc>
      </w:tr>
    </w:tbl>
    <w:p w:rsidR="005D20BF" w:rsidRPr="00187C6E" w:rsidRDefault="005D20BF" w:rsidP="005D20BF">
      <w:pPr>
        <w:pStyle w:val="ListParagraph"/>
        <w:spacing w:after="200" w:line="276" w:lineRule="auto"/>
        <w:contextualSpacing/>
        <w:rPr>
          <w:rFonts w:asciiTheme="majorHAnsi" w:hAnsiTheme="majorHAnsi"/>
          <w:i/>
          <w:sz w:val="22"/>
          <w:szCs w:val="22"/>
        </w:rPr>
      </w:pPr>
    </w:p>
    <w:sectPr w:rsidR="005D20BF" w:rsidRPr="00187C6E" w:rsidSect="005F36AA">
      <w:pgSz w:w="12240" w:h="15840"/>
      <w:pgMar w:top="1440" w:right="288" w:bottom="1440" w:left="43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4EF" w:rsidRDefault="001F04EF">
      <w:r>
        <w:separator/>
      </w:r>
    </w:p>
  </w:endnote>
  <w:endnote w:type="continuationSeparator" w:id="0">
    <w:p w:rsidR="001F04EF" w:rsidRDefault="001F04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3104" w:rsidRDefault="00827FD0" w:rsidP="00827FD0">
    <w:pPr>
      <w:pStyle w:val="Footer"/>
      <w:jc w:val="center"/>
    </w:pPr>
    <w:r>
      <w:tab/>
    </w:r>
    <w:r>
      <w:tab/>
    </w:r>
    <w:r w:rsidR="00C43104">
      <w:t xml:space="preserve">Page | </w:t>
    </w:r>
    <w:r w:rsidR="00C43104">
      <w:fldChar w:fldCharType="begin"/>
    </w:r>
    <w:r w:rsidR="00C43104">
      <w:instrText xml:space="preserve"> PAGE   \* MERGEFORMAT </w:instrText>
    </w:r>
    <w:r w:rsidR="00C43104">
      <w:fldChar w:fldCharType="separate"/>
    </w:r>
    <w:r w:rsidR="00F51887">
      <w:rPr>
        <w:noProof/>
      </w:rPr>
      <w:t>1</w:t>
    </w:r>
    <w:r w:rsidR="00C43104">
      <w:rPr>
        <w:noProof/>
      </w:rPr>
      <w:fldChar w:fldCharType="end"/>
    </w:r>
    <w:r w:rsidR="00C43104">
      <w:t xml:space="preserve"> </w:t>
    </w:r>
  </w:p>
  <w:p w:rsidR="00C43104" w:rsidRDefault="00C4310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62E3" w:rsidRDefault="008562E3">
    <w:pPr>
      <w:pStyle w:val="Footer"/>
      <w:jc w:val="right"/>
    </w:pPr>
    <w:r>
      <w:t xml:space="preserve">Page | </w:t>
    </w:r>
    <w:r>
      <w:fldChar w:fldCharType="begin"/>
    </w:r>
    <w:r>
      <w:instrText xml:space="preserve"> PAGE   \* MERGEFORMAT </w:instrText>
    </w:r>
    <w:r>
      <w:fldChar w:fldCharType="separate"/>
    </w:r>
    <w:r w:rsidR="00F51887">
      <w:rPr>
        <w:noProof/>
      </w:rPr>
      <w:t>20</w:t>
    </w:r>
    <w:r>
      <w:rPr>
        <w:noProof/>
      </w:rPr>
      <w:fldChar w:fldCharType="end"/>
    </w:r>
    <w:r>
      <w:t xml:space="preserve"> </w:t>
    </w:r>
  </w:p>
  <w:p w:rsidR="00846643" w:rsidRPr="00C43104" w:rsidRDefault="00846643" w:rsidP="00C4310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4EF" w:rsidRDefault="001F04EF">
      <w:r>
        <w:separator/>
      </w:r>
    </w:p>
  </w:footnote>
  <w:footnote w:type="continuationSeparator" w:id="0">
    <w:p w:rsidR="001F04EF" w:rsidRDefault="001F04E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37561"/>
    <w:multiLevelType w:val="multilevel"/>
    <w:tmpl w:val="7122AED6"/>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
    <w:nsid w:val="019449CB"/>
    <w:multiLevelType w:val="hybridMultilevel"/>
    <w:tmpl w:val="133C28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202C98"/>
    <w:multiLevelType w:val="hybridMultilevel"/>
    <w:tmpl w:val="5A94475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64956F1"/>
    <w:multiLevelType w:val="hybridMultilevel"/>
    <w:tmpl w:val="4538F816"/>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9426558"/>
    <w:multiLevelType w:val="hybridMultilevel"/>
    <w:tmpl w:val="CE681676"/>
    <w:lvl w:ilvl="0" w:tplc="5E7C55D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0FDA5F64"/>
    <w:multiLevelType w:val="hybridMultilevel"/>
    <w:tmpl w:val="8CF29B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A1725A2"/>
    <w:multiLevelType w:val="hybridMultilevel"/>
    <w:tmpl w:val="E438DA50"/>
    <w:lvl w:ilvl="0" w:tplc="E5965478">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8702CE"/>
    <w:multiLevelType w:val="hybridMultilevel"/>
    <w:tmpl w:val="75E43758"/>
    <w:lvl w:ilvl="0" w:tplc="B2FC1136">
      <w:start w:val="1"/>
      <w:numFmt w:val="upperRoman"/>
      <w:lvlText w:val="%1."/>
      <w:lvlJc w:val="left"/>
      <w:pPr>
        <w:ind w:left="127" w:hanging="364"/>
        <w:jc w:val="right"/>
      </w:pPr>
      <w:rPr>
        <w:rFonts w:ascii="Times New Roman" w:eastAsia="Times New Roman" w:hAnsi="Times New Roman" w:cs="Times New Roman" w:hint="default"/>
        <w:b/>
        <w:bCs/>
        <w:w w:val="102"/>
        <w:sz w:val="23"/>
        <w:szCs w:val="23"/>
      </w:rPr>
    </w:lvl>
    <w:lvl w:ilvl="1" w:tplc="B15C8800">
      <w:start w:val="1"/>
      <w:numFmt w:val="bullet"/>
      <w:lvlText w:val="•"/>
      <w:lvlJc w:val="left"/>
      <w:pPr>
        <w:ind w:left="827" w:hanging="353"/>
      </w:pPr>
      <w:rPr>
        <w:rFonts w:ascii="Times New Roman" w:eastAsia="Times New Roman" w:hAnsi="Times New Roman" w:cs="Times New Roman" w:hint="default"/>
        <w:w w:val="149"/>
        <w:sz w:val="23"/>
        <w:szCs w:val="23"/>
      </w:rPr>
    </w:lvl>
    <w:lvl w:ilvl="2" w:tplc="EDC66028">
      <w:start w:val="1"/>
      <w:numFmt w:val="bullet"/>
      <w:lvlText w:val="•"/>
      <w:lvlJc w:val="left"/>
      <w:pPr>
        <w:ind w:left="840" w:hanging="353"/>
      </w:pPr>
      <w:rPr>
        <w:rFonts w:hint="default"/>
      </w:rPr>
    </w:lvl>
    <w:lvl w:ilvl="3" w:tplc="4F24AF1C">
      <w:start w:val="1"/>
      <w:numFmt w:val="bullet"/>
      <w:lvlText w:val="•"/>
      <w:lvlJc w:val="left"/>
      <w:pPr>
        <w:ind w:left="1907" w:hanging="353"/>
      </w:pPr>
      <w:rPr>
        <w:rFonts w:hint="default"/>
      </w:rPr>
    </w:lvl>
    <w:lvl w:ilvl="4" w:tplc="5798BDB0">
      <w:start w:val="1"/>
      <w:numFmt w:val="bullet"/>
      <w:lvlText w:val="•"/>
      <w:lvlJc w:val="left"/>
      <w:pPr>
        <w:ind w:left="2975" w:hanging="353"/>
      </w:pPr>
      <w:rPr>
        <w:rFonts w:hint="default"/>
      </w:rPr>
    </w:lvl>
    <w:lvl w:ilvl="5" w:tplc="99FCEF06">
      <w:start w:val="1"/>
      <w:numFmt w:val="bullet"/>
      <w:lvlText w:val="•"/>
      <w:lvlJc w:val="left"/>
      <w:pPr>
        <w:ind w:left="4042" w:hanging="353"/>
      </w:pPr>
      <w:rPr>
        <w:rFonts w:hint="default"/>
      </w:rPr>
    </w:lvl>
    <w:lvl w:ilvl="6" w:tplc="596631F0">
      <w:start w:val="1"/>
      <w:numFmt w:val="bullet"/>
      <w:lvlText w:val="•"/>
      <w:lvlJc w:val="left"/>
      <w:pPr>
        <w:ind w:left="5110" w:hanging="353"/>
      </w:pPr>
      <w:rPr>
        <w:rFonts w:hint="default"/>
      </w:rPr>
    </w:lvl>
    <w:lvl w:ilvl="7" w:tplc="1200F83A">
      <w:start w:val="1"/>
      <w:numFmt w:val="bullet"/>
      <w:lvlText w:val="•"/>
      <w:lvlJc w:val="left"/>
      <w:pPr>
        <w:ind w:left="6177" w:hanging="353"/>
      </w:pPr>
      <w:rPr>
        <w:rFonts w:hint="default"/>
      </w:rPr>
    </w:lvl>
    <w:lvl w:ilvl="8" w:tplc="51FC8922">
      <w:start w:val="1"/>
      <w:numFmt w:val="bullet"/>
      <w:lvlText w:val="•"/>
      <w:lvlJc w:val="left"/>
      <w:pPr>
        <w:ind w:left="7245" w:hanging="353"/>
      </w:pPr>
      <w:rPr>
        <w:rFonts w:hint="default"/>
      </w:rPr>
    </w:lvl>
  </w:abstractNum>
  <w:abstractNum w:abstractNumId="8">
    <w:nsid w:val="22F5516E"/>
    <w:multiLevelType w:val="hybridMultilevel"/>
    <w:tmpl w:val="65D89BFE"/>
    <w:lvl w:ilvl="0" w:tplc="E990BDA8">
      <w:start w:val="1"/>
      <w:numFmt w:val="upperRoman"/>
      <w:lvlText w:val="%1."/>
      <w:lvlJc w:val="left"/>
      <w:pPr>
        <w:ind w:left="72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3232BF8"/>
    <w:multiLevelType w:val="multilevel"/>
    <w:tmpl w:val="7122AED6"/>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2843448B"/>
    <w:multiLevelType w:val="hybridMultilevel"/>
    <w:tmpl w:val="924CE0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F11736"/>
    <w:multiLevelType w:val="multilevel"/>
    <w:tmpl w:val="2B42F89C"/>
    <w:lvl w:ilvl="0">
      <w:start w:val="1"/>
      <w:numFmt w:val="decimal"/>
      <w:lvlText w:val="%1."/>
      <w:lvlJc w:val="left"/>
      <w:pPr>
        <w:tabs>
          <w:tab w:val="num" w:pos="720"/>
        </w:tabs>
        <w:ind w:left="720" w:hanging="360"/>
      </w:pPr>
      <w:rPr>
        <w:rFonts w:hint="default"/>
      </w:rPr>
    </w:lvl>
    <w:lvl w:ilv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12">
    <w:nsid w:val="2DB71249"/>
    <w:multiLevelType w:val="hybridMultilevel"/>
    <w:tmpl w:val="B574CD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18B6A7D"/>
    <w:multiLevelType w:val="hybridMultilevel"/>
    <w:tmpl w:val="2BCCC0C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3B072A70"/>
    <w:multiLevelType w:val="multilevel"/>
    <w:tmpl w:val="763AFC64"/>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5">
    <w:nsid w:val="3CC46567"/>
    <w:multiLevelType w:val="hybridMultilevel"/>
    <w:tmpl w:val="D31EB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C36BDF"/>
    <w:multiLevelType w:val="hybridMultilevel"/>
    <w:tmpl w:val="9530B616"/>
    <w:lvl w:ilvl="0" w:tplc="6106B5BA">
      <w:start w:val="1"/>
      <w:numFmt w:val="decimal"/>
      <w:lvlText w:val="%1."/>
      <w:lvlJc w:val="left"/>
      <w:pPr>
        <w:tabs>
          <w:tab w:val="num" w:pos="1080"/>
        </w:tabs>
        <w:ind w:left="1080" w:hanging="720"/>
      </w:pPr>
      <w:rPr>
        <w:rFonts w:hint="default"/>
      </w:rPr>
    </w:lvl>
    <w:lvl w:ilvl="1" w:tplc="16E6E8F2">
      <w:start w:val="1"/>
      <w:numFmt w:val="lowerLetter"/>
      <w:lvlText w:val="%2."/>
      <w:lvlJc w:val="left"/>
      <w:pPr>
        <w:tabs>
          <w:tab w:val="num" w:pos="1440"/>
        </w:tabs>
        <w:ind w:left="1440" w:hanging="360"/>
      </w:pPr>
      <w:rPr>
        <w:rFonts w:hint="default"/>
      </w:rPr>
    </w:lvl>
    <w:lvl w:ilvl="2" w:tplc="DD34AE84">
      <w:start w:val="6"/>
      <w:numFmt w:val="decimal"/>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4DA57441"/>
    <w:multiLevelType w:val="hybridMultilevel"/>
    <w:tmpl w:val="840A1C4C"/>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8">
    <w:nsid w:val="4E6D768A"/>
    <w:multiLevelType w:val="hybridMultilevel"/>
    <w:tmpl w:val="4AA63554"/>
    <w:lvl w:ilvl="0" w:tplc="AB9E804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501215E7"/>
    <w:multiLevelType w:val="hybridMultilevel"/>
    <w:tmpl w:val="F9C45B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26C5058"/>
    <w:multiLevelType w:val="hybridMultilevel"/>
    <w:tmpl w:val="F28430E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1">
    <w:nsid w:val="52A552E3"/>
    <w:multiLevelType w:val="hybridMultilevel"/>
    <w:tmpl w:val="30DA8F2C"/>
    <w:lvl w:ilvl="0" w:tplc="A7DC26F0">
      <w:start w:val="8"/>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7F4986"/>
    <w:multiLevelType w:val="hybridMultilevel"/>
    <w:tmpl w:val="BDCA5EEC"/>
    <w:lvl w:ilvl="0" w:tplc="A58C615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28729B3"/>
    <w:multiLevelType w:val="hybridMultilevel"/>
    <w:tmpl w:val="F9609CE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
    <w:nsid w:val="650134A2"/>
    <w:multiLevelType w:val="multilevel"/>
    <w:tmpl w:val="763AFC64"/>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67BA2A74"/>
    <w:multiLevelType w:val="hybridMultilevel"/>
    <w:tmpl w:val="9B3CC3DE"/>
    <w:lvl w:ilvl="0" w:tplc="A75C213E">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A697DEF"/>
    <w:multiLevelType w:val="hybridMultilevel"/>
    <w:tmpl w:val="B98A63C0"/>
    <w:lvl w:ilvl="0" w:tplc="0409000F">
      <w:start w:val="1"/>
      <w:numFmt w:val="decimal"/>
      <w:lvlText w:val="%1."/>
      <w:lvlJc w:val="left"/>
      <w:pPr>
        <w:ind w:left="720" w:hanging="360"/>
      </w:pPr>
      <w:rPr>
        <w:rFonts w:hint="default"/>
      </w:rPr>
    </w:lvl>
    <w:lvl w:ilvl="1" w:tplc="DCF8CB9E">
      <w:start w:val="1"/>
      <w:numFmt w:val="lowerLetter"/>
      <w:lvlText w:val="%2."/>
      <w:lvlJc w:val="left"/>
      <w:pPr>
        <w:ind w:left="1440" w:hanging="360"/>
      </w:pPr>
      <w:rPr>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B114660"/>
    <w:multiLevelType w:val="multilevel"/>
    <w:tmpl w:val="19902F52"/>
    <w:lvl w:ilvl="0">
      <w:start w:val="1"/>
      <w:numFmt w:val="decimal"/>
      <w:lvlText w:val="%1."/>
      <w:lvlJc w:val="left"/>
      <w:pPr>
        <w:tabs>
          <w:tab w:val="num" w:pos="720"/>
        </w:tabs>
        <w:ind w:left="720" w:hanging="360"/>
      </w:pPr>
      <w:rPr>
        <w:rFonts w:hint="default"/>
      </w:rPr>
    </w:lvl>
    <w:lvl w:ilv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8">
    <w:nsid w:val="6BD87A4D"/>
    <w:multiLevelType w:val="hybridMultilevel"/>
    <w:tmpl w:val="69CC33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F2A75A0"/>
    <w:multiLevelType w:val="hybridMultilevel"/>
    <w:tmpl w:val="63F2A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F7954FB"/>
    <w:multiLevelType w:val="hybridMultilevel"/>
    <w:tmpl w:val="A1605A2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73A5519C"/>
    <w:multiLevelType w:val="hybridMultilevel"/>
    <w:tmpl w:val="3824397E"/>
    <w:lvl w:ilvl="0" w:tplc="04090001">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764C1AB8"/>
    <w:multiLevelType w:val="hybridMultilevel"/>
    <w:tmpl w:val="579C66AE"/>
    <w:lvl w:ilvl="0" w:tplc="04090007">
      <w:start w:val="1"/>
      <w:numFmt w:val="bullet"/>
      <w:lvlText w:val=""/>
      <w:lvlJc w:val="left"/>
      <w:pPr>
        <w:tabs>
          <w:tab w:val="num" w:pos="720"/>
        </w:tabs>
        <w:ind w:left="720" w:hanging="360"/>
      </w:pPr>
      <w:rPr>
        <w:rFonts w:ascii="Wingdings" w:hAnsi="Wingdings"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77A8338D"/>
    <w:multiLevelType w:val="hybridMultilevel"/>
    <w:tmpl w:val="DDA45616"/>
    <w:lvl w:ilvl="0" w:tplc="04090001">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nsid w:val="7A9446FC"/>
    <w:multiLevelType w:val="hybridMultilevel"/>
    <w:tmpl w:val="A2E4A1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D7A7EEC"/>
    <w:multiLevelType w:val="hybridMultilevel"/>
    <w:tmpl w:val="48A8E57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EE8647B"/>
    <w:multiLevelType w:val="multilevel"/>
    <w:tmpl w:val="7122AED6"/>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4"/>
  </w:num>
  <w:num w:numId="2">
    <w:abstractNumId w:val="11"/>
  </w:num>
  <w:num w:numId="3">
    <w:abstractNumId w:val="16"/>
  </w:num>
  <w:num w:numId="4">
    <w:abstractNumId w:val="4"/>
  </w:num>
  <w:num w:numId="5">
    <w:abstractNumId w:val="34"/>
  </w:num>
  <w:num w:numId="6">
    <w:abstractNumId w:val="27"/>
  </w:num>
  <w:num w:numId="7">
    <w:abstractNumId w:val="25"/>
  </w:num>
  <w:num w:numId="8">
    <w:abstractNumId w:val="18"/>
  </w:num>
  <w:num w:numId="9">
    <w:abstractNumId w:val="35"/>
  </w:num>
  <w:num w:numId="10">
    <w:abstractNumId w:val="2"/>
  </w:num>
  <w:num w:numId="11">
    <w:abstractNumId w:val="36"/>
  </w:num>
  <w:num w:numId="12">
    <w:abstractNumId w:val="24"/>
  </w:num>
  <w:num w:numId="13">
    <w:abstractNumId w:val="9"/>
  </w:num>
  <w:num w:numId="14">
    <w:abstractNumId w:val="0"/>
  </w:num>
  <w:num w:numId="15">
    <w:abstractNumId w:val="3"/>
  </w:num>
  <w:num w:numId="16">
    <w:abstractNumId w:val="32"/>
  </w:num>
  <w:num w:numId="17">
    <w:abstractNumId w:val="33"/>
  </w:num>
  <w:num w:numId="18">
    <w:abstractNumId w:val="31"/>
  </w:num>
  <w:num w:numId="19">
    <w:abstractNumId w:val="13"/>
  </w:num>
  <w:num w:numId="20">
    <w:abstractNumId w:val="5"/>
  </w:num>
  <w:num w:numId="21">
    <w:abstractNumId w:val="28"/>
  </w:num>
  <w:num w:numId="22">
    <w:abstractNumId w:val="6"/>
  </w:num>
  <w:num w:numId="23">
    <w:abstractNumId w:val="22"/>
  </w:num>
  <w:num w:numId="24">
    <w:abstractNumId w:val="15"/>
  </w:num>
  <w:num w:numId="25">
    <w:abstractNumId w:val="12"/>
  </w:num>
  <w:num w:numId="26">
    <w:abstractNumId w:val="10"/>
  </w:num>
  <w:num w:numId="27">
    <w:abstractNumId w:val="20"/>
  </w:num>
  <w:num w:numId="28">
    <w:abstractNumId w:val="26"/>
  </w:num>
  <w:num w:numId="29">
    <w:abstractNumId w:val="21"/>
  </w:num>
  <w:num w:numId="30">
    <w:abstractNumId w:val="30"/>
  </w:num>
  <w:num w:numId="31">
    <w:abstractNumId w:val="23"/>
  </w:num>
  <w:num w:numId="32">
    <w:abstractNumId w:val="29"/>
  </w:num>
  <w:num w:numId="33">
    <w:abstractNumId w:val="1"/>
  </w:num>
  <w:num w:numId="34">
    <w:abstractNumId w:val="8"/>
  </w:num>
  <w:num w:numId="35">
    <w:abstractNumId w:val="7"/>
  </w:num>
  <w:num w:numId="36">
    <w:abstractNumId w:val="17"/>
  </w:num>
  <w:num w:numId="37">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3F7A"/>
    <w:rsid w:val="00023DED"/>
    <w:rsid w:val="00024739"/>
    <w:rsid w:val="0002574C"/>
    <w:rsid w:val="0003107F"/>
    <w:rsid w:val="00033DF5"/>
    <w:rsid w:val="000554DF"/>
    <w:rsid w:val="00071745"/>
    <w:rsid w:val="000919F7"/>
    <w:rsid w:val="0009560C"/>
    <w:rsid w:val="000977E4"/>
    <w:rsid w:val="000B106E"/>
    <w:rsid w:val="000E1EEF"/>
    <w:rsid w:val="000E4C24"/>
    <w:rsid w:val="00112513"/>
    <w:rsid w:val="00142549"/>
    <w:rsid w:val="00145910"/>
    <w:rsid w:val="001568E2"/>
    <w:rsid w:val="0017438C"/>
    <w:rsid w:val="001838CB"/>
    <w:rsid w:val="00187C6E"/>
    <w:rsid w:val="001A345E"/>
    <w:rsid w:val="001A562F"/>
    <w:rsid w:val="001D51A5"/>
    <w:rsid w:val="001E53F8"/>
    <w:rsid w:val="001F04EF"/>
    <w:rsid w:val="00223448"/>
    <w:rsid w:val="00233075"/>
    <w:rsid w:val="00246C09"/>
    <w:rsid w:val="00262525"/>
    <w:rsid w:val="00272D7C"/>
    <w:rsid w:val="00275A29"/>
    <w:rsid w:val="00281E31"/>
    <w:rsid w:val="00287E28"/>
    <w:rsid w:val="002C3CE6"/>
    <w:rsid w:val="002D79BD"/>
    <w:rsid w:val="002F0E8D"/>
    <w:rsid w:val="002F5388"/>
    <w:rsid w:val="00333B66"/>
    <w:rsid w:val="0033448B"/>
    <w:rsid w:val="00334CA0"/>
    <w:rsid w:val="00336A72"/>
    <w:rsid w:val="0034698E"/>
    <w:rsid w:val="00373F7A"/>
    <w:rsid w:val="003A07C8"/>
    <w:rsid w:val="003A2E2B"/>
    <w:rsid w:val="003E544C"/>
    <w:rsid w:val="003F5895"/>
    <w:rsid w:val="004017CE"/>
    <w:rsid w:val="00402D46"/>
    <w:rsid w:val="00403CD6"/>
    <w:rsid w:val="00454921"/>
    <w:rsid w:val="004A0A3F"/>
    <w:rsid w:val="004A2D3C"/>
    <w:rsid w:val="004B7762"/>
    <w:rsid w:val="004C2BEB"/>
    <w:rsid w:val="004D1A06"/>
    <w:rsid w:val="004D3AD8"/>
    <w:rsid w:val="004D52AD"/>
    <w:rsid w:val="004D6766"/>
    <w:rsid w:val="004E6D8C"/>
    <w:rsid w:val="005032F7"/>
    <w:rsid w:val="0051157A"/>
    <w:rsid w:val="00513022"/>
    <w:rsid w:val="00526182"/>
    <w:rsid w:val="00540E65"/>
    <w:rsid w:val="00540E6D"/>
    <w:rsid w:val="00556419"/>
    <w:rsid w:val="00563FDB"/>
    <w:rsid w:val="0056530F"/>
    <w:rsid w:val="00565425"/>
    <w:rsid w:val="00565657"/>
    <w:rsid w:val="00590882"/>
    <w:rsid w:val="005B6C38"/>
    <w:rsid w:val="005D20BF"/>
    <w:rsid w:val="005E3B1F"/>
    <w:rsid w:val="005F36AA"/>
    <w:rsid w:val="00600665"/>
    <w:rsid w:val="00603006"/>
    <w:rsid w:val="006539FC"/>
    <w:rsid w:val="00660FC8"/>
    <w:rsid w:val="006715AB"/>
    <w:rsid w:val="00690FEA"/>
    <w:rsid w:val="006A17D8"/>
    <w:rsid w:val="006A7F2B"/>
    <w:rsid w:val="006D6210"/>
    <w:rsid w:val="007071C0"/>
    <w:rsid w:val="007354AE"/>
    <w:rsid w:val="0076683F"/>
    <w:rsid w:val="00767231"/>
    <w:rsid w:val="007739F7"/>
    <w:rsid w:val="007B1FF6"/>
    <w:rsid w:val="007C4C9E"/>
    <w:rsid w:val="007D3EDF"/>
    <w:rsid w:val="007E4FE8"/>
    <w:rsid w:val="00824DB3"/>
    <w:rsid w:val="00827FD0"/>
    <w:rsid w:val="0083019B"/>
    <w:rsid w:val="00845541"/>
    <w:rsid w:val="00846643"/>
    <w:rsid w:val="00853680"/>
    <w:rsid w:val="008562E3"/>
    <w:rsid w:val="00864D39"/>
    <w:rsid w:val="0086780D"/>
    <w:rsid w:val="008B396C"/>
    <w:rsid w:val="008D6CB9"/>
    <w:rsid w:val="008E3CD5"/>
    <w:rsid w:val="008E66E4"/>
    <w:rsid w:val="008F7B0E"/>
    <w:rsid w:val="009006B1"/>
    <w:rsid w:val="00901D04"/>
    <w:rsid w:val="00902614"/>
    <w:rsid w:val="00902D52"/>
    <w:rsid w:val="009121B5"/>
    <w:rsid w:val="00914AC6"/>
    <w:rsid w:val="00917442"/>
    <w:rsid w:val="00934027"/>
    <w:rsid w:val="00940116"/>
    <w:rsid w:val="009520F0"/>
    <w:rsid w:val="00980E83"/>
    <w:rsid w:val="009850EF"/>
    <w:rsid w:val="009F303B"/>
    <w:rsid w:val="00A15E6E"/>
    <w:rsid w:val="00A275F6"/>
    <w:rsid w:val="00A55644"/>
    <w:rsid w:val="00A6083D"/>
    <w:rsid w:val="00A6647E"/>
    <w:rsid w:val="00A81BFF"/>
    <w:rsid w:val="00A8213A"/>
    <w:rsid w:val="00AB00A4"/>
    <w:rsid w:val="00AD0816"/>
    <w:rsid w:val="00AF0AA1"/>
    <w:rsid w:val="00B000BC"/>
    <w:rsid w:val="00B0240A"/>
    <w:rsid w:val="00B43CAC"/>
    <w:rsid w:val="00B544B9"/>
    <w:rsid w:val="00B60DDF"/>
    <w:rsid w:val="00B7495A"/>
    <w:rsid w:val="00B76331"/>
    <w:rsid w:val="00B9175B"/>
    <w:rsid w:val="00B978A7"/>
    <w:rsid w:val="00BD055A"/>
    <w:rsid w:val="00BD408E"/>
    <w:rsid w:val="00BE0C9D"/>
    <w:rsid w:val="00BF2507"/>
    <w:rsid w:val="00BF5445"/>
    <w:rsid w:val="00C42301"/>
    <w:rsid w:val="00C43104"/>
    <w:rsid w:val="00C53901"/>
    <w:rsid w:val="00C60CAA"/>
    <w:rsid w:val="00C6557D"/>
    <w:rsid w:val="00C944DA"/>
    <w:rsid w:val="00CA142D"/>
    <w:rsid w:val="00CB707B"/>
    <w:rsid w:val="00CE05BC"/>
    <w:rsid w:val="00CE1221"/>
    <w:rsid w:val="00CF0469"/>
    <w:rsid w:val="00D17155"/>
    <w:rsid w:val="00D21FA4"/>
    <w:rsid w:val="00D2358C"/>
    <w:rsid w:val="00D30461"/>
    <w:rsid w:val="00D33E1C"/>
    <w:rsid w:val="00D6701A"/>
    <w:rsid w:val="00D77D1F"/>
    <w:rsid w:val="00D94946"/>
    <w:rsid w:val="00D96B6B"/>
    <w:rsid w:val="00DE2A50"/>
    <w:rsid w:val="00E04D46"/>
    <w:rsid w:val="00E06C42"/>
    <w:rsid w:val="00E10B28"/>
    <w:rsid w:val="00E13841"/>
    <w:rsid w:val="00E325BF"/>
    <w:rsid w:val="00E60580"/>
    <w:rsid w:val="00E60C1C"/>
    <w:rsid w:val="00E770C0"/>
    <w:rsid w:val="00E81316"/>
    <w:rsid w:val="00E834EC"/>
    <w:rsid w:val="00E87D45"/>
    <w:rsid w:val="00E90E35"/>
    <w:rsid w:val="00E91727"/>
    <w:rsid w:val="00EA1F39"/>
    <w:rsid w:val="00ED71A6"/>
    <w:rsid w:val="00ED7E38"/>
    <w:rsid w:val="00EE285C"/>
    <w:rsid w:val="00EE43E9"/>
    <w:rsid w:val="00EE53C1"/>
    <w:rsid w:val="00EF3C49"/>
    <w:rsid w:val="00EF777B"/>
    <w:rsid w:val="00F06431"/>
    <w:rsid w:val="00F16E0C"/>
    <w:rsid w:val="00F212B6"/>
    <w:rsid w:val="00F32376"/>
    <w:rsid w:val="00F37EEA"/>
    <w:rsid w:val="00F50194"/>
    <w:rsid w:val="00F51887"/>
    <w:rsid w:val="00F6590A"/>
    <w:rsid w:val="00F70B5F"/>
    <w:rsid w:val="00F92731"/>
    <w:rsid w:val="00F94F77"/>
    <w:rsid w:val="00FB0803"/>
    <w:rsid w:val="00FC5217"/>
    <w:rsid w:val="00FD5E50"/>
    <w:rsid w:val="00FE2267"/>
    <w:rsid w:val="00FF0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link w:val="Heading2Char"/>
    <w:uiPriority w:val="9"/>
    <w:semiHidden/>
    <w:unhideWhenUsed/>
    <w:qFormat/>
    <w:rsid w:val="00B60DDF"/>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73F7A"/>
    <w:rPr>
      <w:rFonts w:ascii="Tahoma" w:hAnsi="Tahoma" w:cs="Tahoma"/>
      <w:sz w:val="16"/>
      <w:szCs w:val="16"/>
    </w:rPr>
  </w:style>
  <w:style w:type="table" w:styleId="TableGrid">
    <w:name w:val="Table Grid"/>
    <w:basedOn w:val="TableNormal"/>
    <w:rsid w:val="005E3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D1A06"/>
    <w:pPr>
      <w:tabs>
        <w:tab w:val="center" w:pos="4320"/>
        <w:tab w:val="right" w:pos="8640"/>
      </w:tabs>
    </w:pPr>
  </w:style>
  <w:style w:type="paragraph" w:styleId="Footer">
    <w:name w:val="footer"/>
    <w:basedOn w:val="Normal"/>
    <w:link w:val="FooterChar"/>
    <w:uiPriority w:val="99"/>
    <w:rsid w:val="004D1A06"/>
    <w:pPr>
      <w:tabs>
        <w:tab w:val="center" w:pos="4320"/>
        <w:tab w:val="right" w:pos="8640"/>
      </w:tabs>
    </w:pPr>
  </w:style>
  <w:style w:type="character" w:styleId="PageNumber">
    <w:name w:val="page number"/>
    <w:basedOn w:val="DefaultParagraphFont"/>
    <w:rsid w:val="00F212B6"/>
  </w:style>
  <w:style w:type="paragraph" w:styleId="BodyText">
    <w:name w:val="Body Text"/>
    <w:basedOn w:val="Normal"/>
    <w:link w:val="BodyTextChar"/>
    <w:rsid w:val="00E06C42"/>
    <w:rPr>
      <w:b/>
      <w:bCs/>
    </w:rPr>
  </w:style>
  <w:style w:type="character" w:customStyle="1" w:styleId="BodyTextChar">
    <w:name w:val="Body Text Char"/>
    <w:link w:val="BodyText"/>
    <w:rsid w:val="00E06C42"/>
    <w:rPr>
      <w:rFonts w:ascii="Arial" w:hAnsi="Arial"/>
      <w:b/>
      <w:bCs/>
      <w:sz w:val="24"/>
      <w:szCs w:val="24"/>
    </w:rPr>
  </w:style>
  <w:style w:type="character" w:customStyle="1" w:styleId="style7">
    <w:name w:val="style7"/>
    <w:basedOn w:val="DefaultParagraphFont"/>
    <w:rsid w:val="00E06C42"/>
  </w:style>
  <w:style w:type="character" w:styleId="Hyperlink">
    <w:name w:val="Hyperlink"/>
    <w:uiPriority w:val="99"/>
    <w:rsid w:val="00C944DA"/>
    <w:rPr>
      <w:color w:val="0000FF"/>
      <w:u w:val="single"/>
    </w:rPr>
  </w:style>
  <w:style w:type="paragraph" w:styleId="ListParagraph">
    <w:name w:val="List Paragraph"/>
    <w:basedOn w:val="Normal"/>
    <w:uiPriority w:val="1"/>
    <w:qFormat/>
    <w:rsid w:val="00BF5445"/>
    <w:pPr>
      <w:ind w:left="720"/>
    </w:pPr>
  </w:style>
  <w:style w:type="character" w:customStyle="1" w:styleId="Heading2Char">
    <w:name w:val="Heading 2 Char"/>
    <w:link w:val="Heading2"/>
    <w:uiPriority w:val="9"/>
    <w:semiHidden/>
    <w:rsid w:val="00B60DDF"/>
    <w:rPr>
      <w:rFonts w:ascii="Cambria" w:eastAsia="Times New Roman" w:hAnsi="Cambria" w:cs="Times New Roman"/>
      <w:b/>
      <w:bCs/>
      <w:i/>
      <w:iCs/>
      <w:sz w:val="28"/>
      <w:szCs w:val="28"/>
    </w:rPr>
  </w:style>
  <w:style w:type="character" w:customStyle="1" w:styleId="FooterChar">
    <w:name w:val="Footer Char"/>
    <w:link w:val="Footer"/>
    <w:uiPriority w:val="99"/>
    <w:rsid w:val="00024739"/>
    <w:rPr>
      <w:rFonts w:ascii="Arial" w:hAnsi="Arial"/>
      <w:sz w:val="24"/>
      <w:szCs w:val="24"/>
    </w:rPr>
  </w:style>
  <w:style w:type="table" w:customStyle="1" w:styleId="TableGrid2">
    <w:name w:val="Table Grid2"/>
    <w:basedOn w:val="TableNormal"/>
    <w:next w:val="TableGrid"/>
    <w:rsid w:val="002D79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D77D1F"/>
    <w:rPr>
      <w:rFonts w:ascii="Arial" w:hAnsi="Arial"/>
      <w:sz w:val="24"/>
      <w:szCs w:val="24"/>
    </w:rPr>
  </w:style>
  <w:style w:type="paragraph" w:styleId="TOCHeading">
    <w:name w:val="TOC Heading"/>
    <w:basedOn w:val="Heading1"/>
    <w:next w:val="Normal"/>
    <w:uiPriority w:val="39"/>
    <w:semiHidden/>
    <w:unhideWhenUsed/>
    <w:qFormat/>
    <w:rsid w:val="009F303B"/>
    <w:pPr>
      <w:keepLines/>
      <w:spacing w:before="480" w:line="276" w:lineRule="auto"/>
      <w:outlineLvl w:val="9"/>
    </w:pPr>
    <w:rPr>
      <w:rFonts w:ascii="Cambria" w:eastAsia="MS Gothic" w:hAnsi="Cambria"/>
      <w:color w:val="365F91"/>
      <w:sz w:val="28"/>
      <w:szCs w:val="28"/>
      <w:lang w:eastAsia="ja-JP"/>
    </w:rPr>
  </w:style>
  <w:style w:type="paragraph" w:styleId="TOC2">
    <w:name w:val="toc 2"/>
    <w:basedOn w:val="Normal"/>
    <w:next w:val="Normal"/>
    <w:autoRedefine/>
    <w:uiPriority w:val="39"/>
    <w:unhideWhenUsed/>
    <w:qFormat/>
    <w:rsid w:val="009F303B"/>
    <w:pPr>
      <w:ind w:left="240"/>
    </w:pPr>
  </w:style>
  <w:style w:type="paragraph" w:styleId="TOC1">
    <w:name w:val="toc 1"/>
    <w:basedOn w:val="Normal"/>
    <w:next w:val="Normal"/>
    <w:autoRedefine/>
    <w:uiPriority w:val="39"/>
    <w:unhideWhenUsed/>
    <w:qFormat/>
    <w:rsid w:val="005F36AA"/>
    <w:pPr>
      <w:spacing w:after="100" w:line="276" w:lineRule="auto"/>
    </w:pPr>
    <w:rPr>
      <w:rFonts w:ascii="Calibri" w:eastAsia="MS Mincho" w:hAnsi="Calibri" w:cs="Arial"/>
      <w:sz w:val="22"/>
      <w:szCs w:val="22"/>
      <w:lang w:eastAsia="ja-JP"/>
    </w:rPr>
  </w:style>
  <w:style w:type="paragraph" w:styleId="TOC3">
    <w:name w:val="toc 3"/>
    <w:basedOn w:val="Normal"/>
    <w:next w:val="Normal"/>
    <w:autoRedefine/>
    <w:uiPriority w:val="39"/>
    <w:semiHidden/>
    <w:unhideWhenUsed/>
    <w:qFormat/>
    <w:rsid w:val="005F36AA"/>
    <w:pPr>
      <w:spacing w:after="100" w:line="276" w:lineRule="auto"/>
      <w:ind w:left="440"/>
    </w:pPr>
    <w:rPr>
      <w:rFonts w:ascii="Calibri" w:eastAsia="MS Mincho" w:hAnsi="Calibri" w:cs="Arial"/>
      <w:sz w:val="22"/>
      <w:szCs w:val="22"/>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Arial" w:hAnsi="Arial"/>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link w:val="Heading2Char"/>
    <w:uiPriority w:val="9"/>
    <w:semiHidden/>
    <w:unhideWhenUsed/>
    <w:qFormat/>
    <w:rsid w:val="00B60DDF"/>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373F7A"/>
    <w:rPr>
      <w:rFonts w:ascii="Tahoma" w:hAnsi="Tahoma" w:cs="Tahoma"/>
      <w:sz w:val="16"/>
      <w:szCs w:val="16"/>
    </w:rPr>
  </w:style>
  <w:style w:type="table" w:styleId="TableGrid">
    <w:name w:val="Table Grid"/>
    <w:basedOn w:val="TableNormal"/>
    <w:rsid w:val="005E3B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4D1A06"/>
    <w:pPr>
      <w:tabs>
        <w:tab w:val="center" w:pos="4320"/>
        <w:tab w:val="right" w:pos="8640"/>
      </w:tabs>
    </w:pPr>
  </w:style>
  <w:style w:type="paragraph" w:styleId="Footer">
    <w:name w:val="footer"/>
    <w:basedOn w:val="Normal"/>
    <w:link w:val="FooterChar"/>
    <w:uiPriority w:val="99"/>
    <w:rsid w:val="004D1A06"/>
    <w:pPr>
      <w:tabs>
        <w:tab w:val="center" w:pos="4320"/>
        <w:tab w:val="right" w:pos="8640"/>
      </w:tabs>
    </w:pPr>
  </w:style>
  <w:style w:type="character" w:styleId="PageNumber">
    <w:name w:val="page number"/>
    <w:basedOn w:val="DefaultParagraphFont"/>
    <w:rsid w:val="00F212B6"/>
  </w:style>
  <w:style w:type="paragraph" w:styleId="BodyText">
    <w:name w:val="Body Text"/>
    <w:basedOn w:val="Normal"/>
    <w:link w:val="BodyTextChar"/>
    <w:rsid w:val="00E06C42"/>
    <w:rPr>
      <w:b/>
      <w:bCs/>
    </w:rPr>
  </w:style>
  <w:style w:type="character" w:customStyle="1" w:styleId="BodyTextChar">
    <w:name w:val="Body Text Char"/>
    <w:link w:val="BodyText"/>
    <w:rsid w:val="00E06C42"/>
    <w:rPr>
      <w:rFonts w:ascii="Arial" w:hAnsi="Arial"/>
      <w:b/>
      <w:bCs/>
      <w:sz w:val="24"/>
      <w:szCs w:val="24"/>
    </w:rPr>
  </w:style>
  <w:style w:type="character" w:customStyle="1" w:styleId="style7">
    <w:name w:val="style7"/>
    <w:basedOn w:val="DefaultParagraphFont"/>
    <w:rsid w:val="00E06C42"/>
  </w:style>
  <w:style w:type="character" w:styleId="Hyperlink">
    <w:name w:val="Hyperlink"/>
    <w:uiPriority w:val="99"/>
    <w:rsid w:val="00C944DA"/>
    <w:rPr>
      <w:color w:val="0000FF"/>
      <w:u w:val="single"/>
    </w:rPr>
  </w:style>
  <w:style w:type="paragraph" w:styleId="ListParagraph">
    <w:name w:val="List Paragraph"/>
    <w:basedOn w:val="Normal"/>
    <w:uiPriority w:val="1"/>
    <w:qFormat/>
    <w:rsid w:val="00BF5445"/>
    <w:pPr>
      <w:ind w:left="720"/>
    </w:pPr>
  </w:style>
  <w:style w:type="character" w:customStyle="1" w:styleId="Heading2Char">
    <w:name w:val="Heading 2 Char"/>
    <w:link w:val="Heading2"/>
    <w:uiPriority w:val="9"/>
    <w:semiHidden/>
    <w:rsid w:val="00B60DDF"/>
    <w:rPr>
      <w:rFonts w:ascii="Cambria" w:eastAsia="Times New Roman" w:hAnsi="Cambria" w:cs="Times New Roman"/>
      <w:b/>
      <w:bCs/>
      <w:i/>
      <w:iCs/>
      <w:sz w:val="28"/>
      <w:szCs w:val="28"/>
    </w:rPr>
  </w:style>
  <w:style w:type="character" w:customStyle="1" w:styleId="FooterChar">
    <w:name w:val="Footer Char"/>
    <w:link w:val="Footer"/>
    <w:uiPriority w:val="99"/>
    <w:rsid w:val="00024739"/>
    <w:rPr>
      <w:rFonts w:ascii="Arial" w:hAnsi="Arial"/>
      <w:sz w:val="24"/>
      <w:szCs w:val="24"/>
    </w:rPr>
  </w:style>
  <w:style w:type="table" w:customStyle="1" w:styleId="TableGrid2">
    <w:name w:val="Table Grid2"/>
    <w:basedOn w:val="TableNormal"/>
    <w:next w:val="TableGrid"/>
    <w:rsid w:val="002D79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link w:val="Header"/>
    <w:rsid w:val="00D77D1F"/>
    <w:rPr>
      <w:rFonts w:ascii="Arial" w:hAnsi="Arial"/>
      <w:sz w:val="24"/>
      <w:szCs w:val="24"/>
    </w:rPr>
  </w:style>
  <w:style w:type="paragraph" w:styleId="TOCHeading">
    <w:name w:val="TOC Heading"/>
    <w:basedOn w:val="Heading1"/>
    <w:next w:val="Normal"/>
    <w:uiPriority w:val="39"/>
    <w:semiHidden/>
    <w:unhideWhenUsed/>
    <w:qFormat/>
    <w:rsid w:val="009F303B"/>
    <w:pPr>
      <w:keepLines/>
      <w:spacing w:before="480" w:line="276" w:lineRule="auto"/>
      <w:outlineLvl w:val="9"/>
    </w:pPr>
    <w:rPr>
      <w:rFonts w:ascii="Cambria" w:eastAsia="MS Gothic" w:hAnsi="Cambria"/>
      <w:color w:val="365F91"/>
      <w:sz w:val="28"/>
      <w:szCs w:val="28"/>
      <w:lang w:eastAsia="ja-JP"/>
    </w:rPr>
  </w:style>
  <w:style w:type="paragraph" w:styleId="TOC2">
    <w:name w:val="toc 2"/>
    <w:basedOn w:val="Normal"/>
    <w:next w:val="Normal"/>
    <w:autoRedefine/>
    <w:uiPriority w:val="39"/>
    <w:unhideWhenUsed/>
    <w:qFormat/>
    <w:rsid w:val="009F303B"/>
    <w:pPr>
      <w:ind w:left="240"/>
    </w:pPr>
  </w:style>
  <w:style w:type="paragraph" w:styleId="TOC1">
    <w:name w:val="toc 1"/>
    <w:basedOn w:val="Normal"/>
    <w:next w:val="Normal"/>
    <w:autoRedefine/>
    <w:uiPriority w:val="39"/>
    <w:unhideWhenUsed/>
    <w:qFormat/>
    <w:rsid w:val="005F36AA"/>
    <w:pPr>
      <w:spacing w:after="100" w:line="276" w:lineRule="auto"/>
    </w:pPr>
    <w:rPr>
      <w:rFonts w:ascii="Calibri" w:eastAsia="MS Mincho" w:hAnsi="Calibri" w:cs="Arial"/>
      <w:sz w:val="22"/>
      <w:szCs w:val="22"/>
      <w:lang w:eastAsia="ja-JP"/>
    </w:rPr>
  </w:style>
  <w:style w:type="paragraph" w:styleId="TOC3">
    <w:name w:val="toc 3"/>
    <w:basedOn w:val="Normal"/>
    <w:next w:val="Normal"/>
    <w:autoRedefine/>
    <w:uiPriority w:val="39"/>
    <w:semiHidden/>
    <w:unhideWhenUsed/>
    <w:qFormat/>
    <w:rsid w:val="005F36AA"/>
    <w:pPr>
      <w:spacing w:after="100" w:line="276" w:lineRule="auto"/>
      <w:ind w:left="440"/>
    </w:pPr>
    <w:rPr>
      <w:rFonts w:ascii="Calibri" w:eastAsia="MS Mincho" w:hAnsi="Calibri" w:cs="Arial"/>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85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june.hansen@state.sd.us"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une.hansen@state.sd.u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june.hansen@state.sd.us"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C367B0-D9E4-4704-AC61-7BE376F3E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Pages>
  <Words>3987</Words>
  <Characters>22731</Characters>
  <Application>Microsoft Office Word</Application>
  <DocSecurity>0</DocSecurity>
  <Lines>189</Lines>
  <Paragraphs>53</Paragraphs>
  <ScaleCrop>false</ScaleCrop>
  <HeadingPairs>
    <vt:vector size="2" baseType="variant">
      <vt:variant>
        <vt:lpstr>Title</vt:lpstr>
      </vt:variant>
      <vt:variant>
        <vt:i4>1</vt:i4>
      </vt:variant>
    </vt:vector>
  </HeadingPairs>
  <TitlesOfParts>
    <vt:vector size="1" baseType="lpstr">
      <vt:lpstr>ADA POLICY</vt:lpstr>
    </vt:vector>
  </TitlesOfParts>
  <Company>State of South Dakota</Company>
  <LinksUpToDate>false</LinksUpToDate>
  <CharactersWithSpaces>26665</CharactersWithSpaces>
  <SharedDoc>false</SharedDoc>
  <HLinks>
    <vt:vector size="18" baseType="variant">
      <vt:variant>
        <vt:i4>7143494</vt:i4>
      </vt:variant>
      <vt:variant>
        <vt:i4>6</vt:i4>
      </vt:variant>
      <vt:variant>
        <vt:i4>0</vt:i4>
      </vt:variant>
      <vt:variant>
        <vt:i4>5</vt:i4>
      </vt:variant>
      <vt:variant>
        <vt:lpwstr>mailto:june.hansen@state.sd.us</vt:lpwstr>
      </vt:variant>
      <vt:variant>
        <vt:lpwstr/>
      </vt:variant>
      <vt:variant>
        <vt:i4>7143494</vt:i4>
      </vt:variant>
      <vt:variant>
        <vt:i4>3</vt:i4>
      </vt:variant>
      <vt:variant>
        <vt:i4>0</vt:i4>
      </vt:variant>
      <vt:variant>
        <vt:i4>5</vt:i4>
      </vt:variant>
      <vt:variant>
        <vt:lpwstr>mailto:june.hansen@state.sd.us</vt:lpwstr>
      </vt:variant>
      <vt:variant>
        <vt:lpwstr/>
      </vt:variant>
      <vt:variant>
        <vt:i4>7143494</vt:i4>
      </vt:variant>
      <vt:variant>
        <vt:i4>0</vt:i4>
      </vt:variant>
      <vt:variant>
        <vt:i4>0</vt:i4>
      </vt:variant>
      <vt:variant>
        <vt:i4>5</vt:i4>
      </vt:variant>
      <vt:variant>
        <vt:lpwstr>mailto:june.hansen@state.sd.us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ADA POLICY</dc:title>
  <dc:creator>Executive Director</dc:creator>
  <cp:lastModifiedBy>Executive Director</cp:lastModifiedBy>
  <cp:revision>1</cp:revision>
  <cp:lastPrinted>2018-06-25T21:38:00Z</cp:lastPrinted>
  <dcterms:created xsi:type="dcterms:W3CDTF">2018-06-25T21:18:00Z</dcterms:created>
  <dcterms:modified xsi:type="dcterms:W3CDTF">2018-06-25T21:19:00Z</dcterms:modified>
</cp:coreProperties>
</file>